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E1D51" w14:textId="261B7CC9" w:rsidR="00047414" w:rsidRDefault="00047414" w:rsidP="00770244">
      <w:pPr>
        <w:jc w:val="center"/>
        <w:rPr>
          <w:rFonts w:ascii="Arial" w:hAnsi="Arial" w:cs="Arial"/>
          <w:b/>
          <w:sz w:val="24"/>
          <w:szCs w:val="24"/>
          <w:u w:val="single"/>
        </w:rPr>
      </w:pPr>
      <w:r w:rsidRPr="00047414">
        <w:rPr>
          <w:rFonts w:ascii="Arial" w:hAnsi="Arial" w:cs="Arial"/>
          <w:b/>
          <w:sz w:val="24"/>
          <w:szCs w:val="24"/>
          <w:u w:val="single"/>
        </w:rPr>
        <w:t>ПАМЯТКА № 1</w:t>
      </w:r>
    </w:p>
    <w:p w14:paraId="5A3FCBF5" w14:textId="77777777" w:rsidR="00047414" w:rsidRPr="00047414" w:rsidRDefault="00047414" w:rsidP="00770244">
      <w:pPr>
        <w:jc w:val="center"/>
        <w:rPr>
          <w:rFonts w:ascii="Arial" w:hAnsi="Arial" w:cs="Arial"/>
          <w:b/>
          <w:sz w:val="24"/>
          <w:szCs w:val="24"/>
          <w:u w:val="single"/>
        </w:rPr>
      </w:pPr>
    </w:p>
    <w:p w14:paraId="3BC246A0" w14:textId="42392EAB" w:rsidR="008C638A" w:rsidRPr="00A97165" w:rsidRDefault="00754E81" w:rsidP="00770244">
      <w:pPr>
        <w:jc w:val="center"/>
        <w:rPr>
          <w:rFonts w:ascii="Arial" w:hAnsi="Arial" w:cs="Arial"/>
          <w:b/>
          <w:sz w:val="24"/>
          <w:szCs w:val="24"/>
        </w:rPr>
      </w:pPr>
      <w:r>
        <w:rPr>
          <w:rFonts w:ascii="Arial" w:hAnsi="Arial" w:cs="Arial"/>
          <w:b/>
          <w:sz w:val="24"/>
          <w:szCs w:val="24"/>
        </w:rPr>
        <w:t xml:space="preserve">Порядок взаимодействия </w:t>
      </w:r>
      <w:r w:rsidR="00D4639E">
        <w:rPr>
          <w:rFonts w:ascii="Arial" w:hAnsi="Arial" w:cs="Arial"/>
          <w:b/>
          <w:sz w:val="24"/>
          <w:szCs w:val="24"/>
        </w:rPr>
        <w:t xml:space="preserve">с </w:t>
      </w:r>
      <w:r w:rsidR="00D4639E" w:rsidRPr="00D021EF">
        <w:rPr>
          <w:rFonts w:ascii="Arial" w:hAnsi="Arial" w:cs="Arial"/>
          <w:b/>
          <w:sz w:val="24"/>
          <w:szCs w:val="24"/>
        </w:rPr>
        <w:t xml:space="preserve">потенциальными </w:t>
      </w:r>
      <w:r w:rsidR="009627B8">
        <w:rPr>
          <w:rFonts w:ascii="Arial" w:hAnsi="Arial" w:cs="Arial"/>
          <w:b/>
          <w:sz w:val="24"/>
          <w:szCs w:val="24"/>
        </w:rPr>
        <w:t>К</w:t>
      </w:r>
      <w:r w:rsidR="00D4639E" w:rsidRPr="00D021EF">
        <w:rPr>
          <w:rFonts w:ascii="Arial" w:hAnsi="Arial" w:cs="Arial"/>
          <w:b/>
          <w:sz w:val="24"/>
          <w:szCs w:val="24"/>
        </w:rPr>
        <w:t>онтрагентами</w:t>
      </w:r>
      <w:r w:rsidR="00D4639E">
        <w:rPr>
          <w:rFonts w:ascii="Arial" w:hAnsi="Arial" w:cs="Arial"/>
          <w:b/>
          <w:sz w:val="24"/>
          <w:szCs w:val="24"/>
        </w:rPr>
        <w:t xml:space="preserve"> в рамках</w:t>
      </w:r>
      <w:r w:rsidR="00770244" w:rsidRPr="00A97165">
        <w:rPr>
          <w:rFonts w:ascii="Arial" w:hAnsi="Arial" w:cs="Arial"/>
          <w:b/>
          <w:sz w:val="24"/>
          <w:szCs w:val="24"/>
        </w:rPr>
        <w:t xml:space="preserve"> выполнения работ на объектах Банка ВТБ (ПАО)</w:t>
      </w:r>
    </w:p>
    <w:p w14:paraId="039FD6E8" w14:textId="0A87848E" w:rsidR="00D021EF" w:rsidRPr="0012105D" w:rsidRDefault="00D021EF" w:rsidP="00D021EF">
      <w:pPr>
        <w:spacing w:line="240" w:lineRule="auto"/>
        <w:jc w:val="center"/>
        <w:rPr>
          <w:rFonts w:ascii="Arial" w:hAnsi="Arial" w:cs="Arial"/>
        </w:rPr>
      </w:pPr>
      <w:r w:rsidRPr="0012105D">
        <w:rPr>
          <w:rFonts w:ascii="Arial" w:hAnsi="Arial" w:cs="Arial"/>
        </w:rPr>
        <w:t>Уважаемые Контрагенты!</w:t>
      </w:r>
    </w:p>
    <w:p w14:paraId="5C9E29A8" w14:textId="5CED56C2" w:rsidR="00F41F9D" w:rsidRPr="0012105D" w:rsidRDefault="003F4D0B" w:rsidP="00A97165">
      <w:pPr>
        <w:spacing w:line="240" w:lineRule="auto"/>
        <w:jc w:val="both"/>
        <w:rPr>
          <w:rFonts w:ascii="Arial" w:hAnsi="Arial" w:cs="Arial"/>
        </w:rPr>
      </w:pPr>
      <w:r w:rsidRPr="0012105D">
        <w:rPr>
          <w:rFonts w:ascii="Arial" w:hAnsi="Arial" w:cs="Arial"/>
        </w:rPr>
        <w:t xml:space="preserve">В </w:t>
      </w:r>
      <w:r w:rsidR="00BC6A56">
        <w:rPr>
          <w:rFonts w:ascii="Arial" w:hAnsi="Arial" w:cs="Arial"/>
        </w:rPr>
        <w:t>целях реализации</w:t>
      </w:r>
      <w:r w:rsidRPr="0012105D">
        <w:rPr>
          <w:rFonts w:ascii="Arial" w:hAnsi="Arial" w:cs="Arial"/>
        </w:rPr>
        <w:t xml:space="preserve"> рамочных договоров, заключенных с ООО «РСС» возникают потребности в привлечении местных/региональных </w:t>
      </w:r>
      <w:r w:rsidR="00F41F9D" w:rsidRPr="0012105D">
        <w:rPr>
          <w:rFonts w:ascii="Arial" w:hAnsi="Arial" w:cs="Arial"/>
        </w:rPr>
        <w:t>С</w:t>
      </w:r>
      <w:r w:rsidRPr="0012105D">
        <w:rPr>
          <w:rFonts w:ascii="Arial" w:hAnsi="Arial" w:cs="Arial"/>
        </w:rPr>
        <w:t>убподрядчиков</w:t>
      </w:r>
      <w:r w:rsidR="00F41F9D" w:rsidRPr="0012105D">
        <w:rPr>
          <w:rFonts w:ascii="Arial" w:hAnsi="Arial" w:cs="Arial"/>
        </w:rPr>
        <w:t xml:space="preserve">. Порядок привлечения Субподрядчиков в рамочных договорах с ООО «РСС» не регулируется. Выбор Субподрядчиков производится самостоятельно силами </w:t>
      </w:r>
      <w:r w:rsidR="009627B8">
        <w:rPr>
          <w:rFonts w:ascii="Arial" w:hAnsi="Arial" w:cs="Arial"/>
        </w:rPr>
        <w:t>К</w:t>
      </w:r>
      <w:r w:rsidR="00F41F9D" w:rsidRPr="0012105D">
        <w:rPr>
          <w:rFonts w:ascii="Arial" w:hAnsi="Arial" w:cs="Arial"/>
        </w:rPr>
        <w:t xml:space="preserve">онтрагентов. </w:t>
      </w:r>
    </w:p>
    <w:p w14:paraId="4CE69D8D" w14:textId="6C53951E" w:rsidR="00B06B57" w:rsidRPr="0012105D" w:rsidRDefault="00F41F9D" w:rsidP="00A97165">
      <w:pPr>
        <w:spacing w:line="240" w:lineRule="auto"/>
        <w:jc w:val="both"/>
        <w:rPr>
          <w:rFonts w:ascii="Arial" w:hAnsi="Arial" w:cs="Arial"/>
        </w:rPr>
      </w:pPr>
      <w:r w:rsidRPr="0012105D">
        <w:rPr>
          <w:rFonts w:ascii="Arial" w:hAnsi="Arial" w:cs="Arial"/>
        </w:rPr>
        <w:t xml:space="preserve">ООО «РСС» имеет большой </w:t>
      </w:r>
      <w:r w:rsidR="00A74E52" w:rsidRPr="0012105D">
        <w:rPr>
          <w:rFonts w:ascii="Arial" w:hAnsi="Arial" w:cs="Arial"/>
        </w:rPr>
        <w:t xml:space="preserve">опыт в реализации </w:t>
      </w:r>
      <w:r w:rsidR="006F5E01">
        <w:rPr>
          <w:rFonts w:ascii="Arial" w:hAnsi="Arial" w:cs="Arial"/>
        </w:rPr>
        <w:t>СМР</w:t>
      </w:r>
      <w:r w:rsidR="009627B8">
        <w:rPr>
          <w:rFonts w:ascii="Arial" w:hAnsi="Arial" w:cs="Arial"/>
        </w:rPr>
        <w:t xml:space="preserve"> </w:t>
      </w:r>
      <w:r w:rsidR="00A74E52" w:rsidRPr="0012105D">
        <w:rPr>
          <w:rFonts w:ascii="Arial" w:hAnsi="Arial" w:cs="Arial"/>
        </w:rPr>
        <w:t>на территории РФ</w:t>
      </w:r>
      <w:r w:rsidR="009627B8">
        <w:rPr>
          <w:rFonts w:ascii="Arial" w:hAnsi="Arial" w:cs="Arial"/>
        </w:rPr>
        <w:t xml:space="preserve"> и</w:t>
      </w:r>
      <w:r w:rsidR="00A74E52" w:rsidRPr="0012105D">
        <w:rPr>
          <w:rFonts w:ascii="Arial" w:hAnsi="Arial" w:cs="Arial"/>
        </w:rPr>
        <w:t xml:space="preserve"> понимает важность привлечения квалифицированных </w:t>
      </w:r>
      <w:r w:rsidR="00B06B57" w:rsidRPr="0012105D">
        <w:rPr>
          <w:rFonts w:ascii="Arial" w:hAnsi="Arial" w:cs="Arial"/>
        </w:rPr>
        <w:t xml:space="preserve">местных/региональных Субподрядчиков. В </w:t>
      </w:r>
      <w:r w:rsidR="009627B8">
        <w:rPr>
          <w:rFonts w:ascii="Arial" w:hAnsi="Arial" w:cs="Arial"/>
        </w:rPr>
        <w:t xml:space="preserve">связи с </w:t>
      </w:r>
      <w:r w:rsidR="006F5E01">
        <w:rPr>
          <w:rFonts w:ascii="Arial" w:hAnsi="Arial" w:cs="Arial"/>
        </w:rPr>
        <w:t xml:space="preserve">этим, </w:t>
      </w:r>
      <w:r w:rsidR="006F5E01" w:rsidRPr="0012105D">
        <w:rPr>
          <w:rFonts w:ascii="Arial" w:hAnsi="Arial" w:cs="Arial"/>
        </w:rPr>
        <w:t>в</w:t>
      </w:r>
      <w:r w:rsidR="00B06B57" w:rsidRPr="0012105D">
        <w:rPr>
          <w:rFonts w:ascii="Arial" w:hAnsi="Arial" w:cs="Arial"/>
        </w:rPr>
        <w:t xml:space="preserve"> ООО «РСС» </w:t>
      </w:r>
      <w:r w:rsidR="009627B8">
        <w:rPr>
          <w:rFonts w:ascii="Arial" w:hAnsi="Arial" w:cs="Arial"/>
        </w:rPr>
        <w:t xml:space="preserve">сформирована </w:t>
      </w:r>
      <w:r w:rsidR="006F5E01">
        <w:rPr>
          <w:rFonts w:ascii="Arial" w:hAnsi="Arial" w:cs="Arial"/>
        </w:rPr>
        <w:t>Б</w:t>
      </w:r>
      <w:r w:rsidR="00B06B57" w:rsidRPr="0012105D">
        <w:rPr>
          <w:rFonts w:ascii="Arial" w:hAnsi="Arial" w:cs="Arial"/>
        </w:rPr>
        <w:t>аз</w:t>
      </w:r>
      <w:r w:rsidR="009627B8">
        <w:rPr>
          <w:rFonts w:ascii="Arial" w:hAnsi="Arial" w:cs="Arial"/>
        </w:rPr>
        <w:t>а</w:t>
      </w:r>
      <w:r w:rsidR="00B06B57" w:rsidRPr="0012105D">
        <w:rPr>
          <w:rFonts w:ascii="Arial" w:hAnsi="Arial" w:cs="Arial"/>
        </w:rPr>
        <w:t xml:space="preserve"> региональных организаций, имеющих опыт работы с Банком или положительный отзыв в регионах.</w:t>
      </w:r>
    </w:p>
    <w:p w14:paraId="0964329A" w14:textId="277694B4" w:rsidR="00D021EF" w:rsidRPr="0012105D" w:rsidRDefault="00B06B57" w:rsidP="00A97165">
      <w:pPr>
        <w:spacing w:line="240" w:lineRule="auto"/>
        <w:jc w:val="both"/>
        <w:rPr>
          <w:rFonts w:ascii="Arial" w:hAnsi="Arial" w:cs="Arial"/>
        </w:rPr>
      </w:pPr>
      <w:r w:rsidRPr="0012105D">
        <w:rPr>
          <w:rFonts w:ascii="Arial" w:hAnsi="Arial" w:cs="Arial"/>
        </w:rPr>
        <w:t>Данн</w:t>
      </w:r>
      <w:r w:rsidR="006F5E01">
        <w:rPr>
          <w:rFonts w:ascii="Arial" w:hAnsi="Arial" w:cs="Arial"/>
        </w:rPr>
        <w:t>ая База</w:t>
      </w:r>
      <w:r w:rsidRPr="0012105D">
        <w:rPr>
          <w:rFonts w:ascii="Arial" w:hAnsi="Arial" w:cs="Arial"/>
        </w:rPr>
        <w:t xml:space="preserve"> имеет информационный (справочный) характер</w:t>
      </w:r>
      <w:r w:rsidR="00E26E9A" w:rsidRPr="0012105D">
        <w:rPr>
          <w:rFonts w:ascii="Arial" w:hAnsi="Arial" w:cs="Arial"/>
        </w:rPr>
        <w:t xml:space="preserve"> и не дает преференций</w:t>
      </w:r>
      <w:r w:rsidR="006F5E01">
        <w:rPr>
          <w:rFonts w:ascii="Arial" w:hAnsi="Arial" w:cs="Arial"/>
        </w:rPr>
        <w:t xml:space="preserve"> </w:t>
      </w:r>
      <w:r w:rsidR="00EF07D9">
        <w:rPr>
          <w:rFonts w:ascii="Arial" w:hAnsi="Arial" w:cs="Arial"/>
        </w:rPr>
        <w:t xml:space="preserve">Субподрядчикам </w:t>
      </w:r>
      <w:r w:rsidR="00E26E9A" w:rsidRPr="0012105D">
        <w:rPr>
          <w:rFonts w:ascii="Arial" w:hAnsi="Arial" w:cs="Arial"/>
        </w:rPr>
        <w:t>при принятии решения</w:t>
      </w:r>
      <w:r w:rsidR="00EF07D9">
        <w:rPr>
          <w:rFonts w:ascii="Arial" w:hAnsi="Arial" w:cs="Arial"/>
        </w:rPr>
        <w:t xml:space="preserve"> Контрагента </w:t>
      </w:r>
      <w:r w:rsidR="00E26E9A" w:rsidRPr="0012105D">
        <w:rPr>
          <w:rFonts w:ascii="Arial" w:hAnsi="Arial" w:cs="Arial"/>
        </w:rPr>
        <w:t xml:space="preserve">о сотрудничестве. </w:t>
      </w:r>
      <w:r w:rsidR="00472E1E" w:rsidRPr="0012105D">
        <w:rPr>
          <w:rFonts w:ascii="Arial" w:hAnsi="Arial" w:cs="Arial"/>
        </w:rPr>
        <w:t>Согласно договору,</w:t>
      </w:r>
      <w:r w:rsidR="00E26E9A" w:rsidRPr="0012105D">
        <w:rPr>
          <w:rFonts w:ascii="Arial" w:hAnsi="Arial" w:cs="Arial"/>
        </w:rPr>
        <w:t xml:space="preserve"> </w:t>
      </w:r>
      <w:r w:rsidR="00EF07D9">
        <w:rPr>
          <w:rFonts w:ascii="Arial" w:hAnsi="Arial" w:cs="Arial"/>
        </w:rPr>
        <w:t>К</w:t>
      </w:r>
      <w:r w:rsidR="00E26E9A" w:rsidRPr="0012105D">
        <w:rPr>
          <w:rFonts w:ascii="Arial" w:hAnsi="Arial" w:cs="Arial"/>
        </w:rPr>
        <w:t>онтрагент имеет право на привлечение третьих лиц к выполнению работ по договору и несет ответственность за общий результат выполненных работ</w:t>
      </w:r>
      <w:r w:rsidR="00BF02DF">
        <w:rPr>
          <w:rFonts w:ascii="Arial" w:hAnsi="Arial" w:cs="Arial"/>
        </w:rPr>
        <w:t xml:space="preserve"> </w:t>
      </w:r>
      <w:r w:rsidR="00BF02DF">
        <w:rPr>
          <w:rFonts w:ascii="Arial" w:hAnsi="Arial" w:cs="Arial"/>
          <w:spacing w:val="1"/>
          <w:lang w:eastAsia="ru-RU"/>
        </w:rPr>
        <w:t xml:space="preserve">и </w:t>
      </w:r>
      <w:r w:rsidR="00BF02DF" w:rsidRPr="0012105D">
        <w:rPr>
          <w:rFonts w:ascii="Arial" w:hAnsi="Arial" w:cs="Arial"/>
          <w:spacing w:val="1"/>
          <w:lang w:eastAsia="ru-RU"/>
        </w:rPr>
        <w:t>за действия Субподрядчиков</w:t>
      </w:r>
      <w:r w:rsidR="00BF02DF">
        <w:rPr>
          <w:rFonts w:ascii="Arial" w:hAnsi="Arial" w:cs="Arial"/>
          <w:spacing w:val="1"/>
          <w:lang w:eastAsia="ru-RU"/>
        </w:rPr>
        <w:t xml:space="preserve"> </w:t>
      </w:r>
      <w:r w:rsidR="00BF02DF">
        <w:rPr>
          <w:rFonts w:ascii="Arial" w:hAnsi="Arial" w:cs="Arial"/>
        </w:rPr>
        <w:t>перед</w:t>
      </w:r>
      <w:r w:rsidR="00BF02DF" w:rsidRPr="0012105D">
        <w:rPr>
          <w:rFonts w:ascii="Arial" w:hAnsi="Arial" w:cs="Arial"/>
          <w:spacing w:val="1"/>
          <w:lang w:eastAsia="ru-RU"/>
        </w:rPr>
        <w:t xml:space="preserve"> </w:t>
      </w:r>
      <w:r w:rsidR="00EB1E23">
        <w:rPr>
          <w:rFonts w:ascii="Arial" w:hAnsi="Arial" w:cs="Arial"/>
          <w:spacing w:val="1"/>
          <w:lang w:eastAsia="ru-RU"/>
        </w:rPr>
        <w:t>ООО «РСС»</w:t>
      </w:r>
      <w:r w:rsidR="00BF02DF" w:rsidRPr="0012105D">
        <w:rPr>
          <w:rFonts w:ascii="Arial" w:hAnsi="Arial" w:cs="Arial"/>
          <w:spacing w:val="1"/>
          <w:lang w:eastAsia="ru-RU"/>
        </w:rPr>
        <w:t xml:space="preserve">. </w:t>
      </w:r>
    </w:p>
    <w:p w14:paraId="11FD5696" w14:textId="77777777" w:rsidR="00065DF0" w:rsidRDefault="00065DF0" w:rsidP="00A97165">
      <w:pPr>
        <w:spacing w:line="240" w:lineRule="auto"/>
        <w:jc w:val="both"/>
        <w:rPr>
          <w:rFonts w:ascii="Arial" w:hAnsi="Arial" w:cs="Arial"/>
          <w:u w:val="single"/>
        </w:rPr>
      </w:pPr>
    </w:p>
    <w:p w14:paraId="5DE9EC84" w14:textId="0B067684" w:rsidR="00E26E9A" w:rsidRPr="00886312" w:rsidRDefault="0011359E" w:rsidP="00A97165">
      <w:pPr>
        <w:spacing w:line="240" w:lineRule="auto"/>
        <w:jc w:val="both"/>
        <w:rPr>
          <w:rFonts w:ascii="Arial" w:hAnsi="Arial" w:cs="Arial"/>
          <w:b/>
          <w:bCs/>
          <w:u w:val="single"/>
        </w:rPr>
      </w:pPr>
      <w:r w:rsidRPr="00886312">
        <w:rPr>
          <w:rFonts w:ascii="Arial" w:hAnsi="Arial" w:cs="Arial"/>
          <w:b/>
          <w:bCs/>
          <w:u w:val="single"/>
        </w:rPr>
        <w:t>Параметры формирования Базы</w:t>
      </w:r>
      <w:r w:rsidR="00E26E9A" w:rsidRPr="00886312">
        <w:rPr>
          <w:rFonts w:ascii="Arial" w:hAnsi="Arial" w:cs="Arial"/>
          <w:b/>
          <w:bCs/>
          <w:u w:val="single"/>
        </w:rPr>
        <w:t>:</w:t>
      </w:r>
    </w:p>
    <w:p w14:paraId="341FF4A7" w14:textId="5255E888" w:rsidR="00E26E9A" w:rsidRPr="0012105D" w:rsidRDefault="00E26E9A" w:rsidP="00E26E9A">
      <w:pPr>
        <w:pStyle w:val="a5"/>
        <w:numPr>
          <w:ilvl w:val="0"/>
          <w:numId w:val="3"/>
        </w:numPr>
        <w:spacing w:line="240" w:lineRule="auto"/>
        <w:jc w:val="both"/>
        <w:rPr>
          <w:rFonts w:ascii="Arial" w:hAnsi="Arial" w:cs="Arial"/>
        </w:rPr>
      </w:pPr>
      <w:r w:rsidRPr="0012105D">
        <w:rPr>
          <w:rFonts w:ascii="Arial" w:hAnsi="Arial" w:cs="Arial"/>
        </w:rPr>
        <w:t>База полезных контактов</w:t>
      </w:r>
      <w:r w:rsidR="00EB1E23">
        <w:rPr>
          <w:rFonts w:ascii="Arial" w:hAnsi="Arial" w:cs="Arial"/>
        </w:rPr>
        <w:t xml:space="preserve"> размещена на сайте ООО «РСС»:</w:t>
      </w:r>
      <w:r w:rsidRPr="0012105D">
        <w:rPr>
          <w:rFonts w:ascii="Arial" w:hAnsi="Arial" w:cs="Arial"/>
        </w:rPr>
        <w:t xml:space="preserve"> /</w:t>
      </w:r>
      <w:r w:rsidRPr="0012105D">
        <w:rPr>
          <w:rFonts w:ascii="Arial" w:hAnsi="Arial" w:cs="Arial"/>
          <w:lang w:val="en-US"/>
        </w:rPr>
        <w:t>https</w:t>
      </w:r>
      <w:r w:rsidRPr="0012105D">
        <w:rPr>
          <w:rFonts w:ascii="Arial" w:hAnsi="Arial" w:cs="Arial"/>
        </w:rPr>
        <w:t>://</w:t>
      </w:r>
      <w:proofErr w:type="spellStart"/>
      <w:r w:rsidRPr="0012105D">
        <w:rPr>
          <w:rFonts w:ascii="Arial" w:hAnsi="Arial" w:cs="Arial"/>
          <w:lang w:val="en-US"/>
        </w:rPr>
        <w:t>rssrf</w:t>
      </w:r>
      <w:proofErr w:type="spellEnd"/>
      <w:r w:rsidRPr="0012105D">
        <w:rPr>
          <w:rFonts w:ascii="Arial" w:hAnsi="Arial" w:cs="Arial"/>
        </w:rPr>
        <w:t>.</w:t>
      </w:r>
      <w:proofErr w:type="spellStart"/>
      <w:r w:rsidRPr="0012105D">
        <w:rPr>
          <w:rFonts w:ascii="Arial" w:hAnsi="Arial" w:cs="Arial"/>
          <w:lang w:val="en-US"/>
        </w:rPr>
        <w:t>ru</w:t>
      </w:r>
      <w:proofErr w:type="spellEnd"/>
      <w:r w:rsidRPr="0012105D">
        <w:rPr>
          <w:rFonts w:ascii="Arial" w:hAnsi="Arial" w:cs="Arial"/>
        </w:rPr>
        <w:t>/</w:t>
      </w:r>
      <w:proofErr w:type="spellStart"/>
      <w:r w:rsidRPr="0012105D">
        <w:rPr>
          <w:rFonts w:ascii="Arial" w:hAnsi="Arial" w:cs="Arial"/>
          <w:lang w:val="en-US"/>
        </w:rPr>
        <w:t>basa</w:t>
      </w:r>
      <w:proofErr w:type="spellEnd"/>
    </w:p>
    <w:p w14:paraId="05589203" w14:textId="7B542738" w:rsidR="00472E1E" w:rsidRPr="0012105D" w:rsidRDefault="0011359E" w:rsidP="00E26E9A">
      <w:pPr>
        <w:pStyle w:val="a5"/>
        <w:numPr>
          <w:ilvl w:val="0"/>
          <w:numId w:val="3"/>
        </w:numPr>
        <w:spacing w:line="240" w:lineRule="auto"/>
        <w:jc w:val="both"/>
        <w:rPr>
          <w:rFonts w:ascii="Arial" w:hAnsi="Arial" w:cs="Arial"/>
        </w:rPr>
      </w:pPr>
      <w:r>
        <w:rPr>
          <w:rFonts w:ascii="Arial" w:hAnsi="Arial" w:cs="Arial"/>
        </w:rPr>
        <w:t xml:space="preserve">Источники формирования </w:t>
      </w:r>
      <w:r w:rsidR="00472E1E" w:rsidRPr="0012105D">
        <w:rPr>
          <w:rFonts w:ascii="Arial" w:hAnsi="Arial" w:cs="Arial"/>
        </w:rPr>
        <w:t>Баз</w:t>
      </w:r>
      <w:r>
        <w:rPr>
          <w:rFonts w:ascii="Arial" w:hAnsi="Arial" w:cs="Arial"/>
        </w:rPr>
        <w:t>ы</w:t>
      </w:r>
      <w:r w:rsidR="00472E1E" w:rsidRPr="0012105D">
        <w:rPr>
          <w:rFonts w:ascii="Arial" w:hAnsi="Arial" w:cs="Arial"/>
        </w:rPr>
        <w:t>:</w:t>
      </w:r>
    </w:p>
    <w:p w14:paraId="6935A021" w14:textId="7930B7CA" w:rsidR="00472E1E" w:rsidRPr="0012105D" w:rsidRDefault="0011359E" w:rsidP="00472E1E">
      <w:pPr>
        <w:pStyle w:val="a5"/>
        <w:numPr>
          <w:ilvl w:val="0"/>
          <w:numId w:val="4"/>
        </w:numPr>
        <w:spacing w:line="240" w:lineRule="auto"/>
        <w:jc w:val="both"/>
        <w:rPr>
          <w:rFonts w:ascii="Arial" w:hAnsi="Arial" w:cs="Arial"/>
        </w:rPr>
      </w:pPr>
      <w:r>
        <w:rPr>
          <w:rFonts w:ascii="Arial" w:hAnsi="Arial" w:cs="Arial"/>
        </w:rPr>
        <w:t xml:space="preserve">Аккредитованные Подрядные организации по итогам процедуры </w:t>
      </w:r>
      <w:r w:rsidR="00472E1E" w:rsidRPr="0012105D">
        <w:rPr>
          <w:rFonts w:ascii="Arial" w:hAnsi="Arial" w:cs="Arial"/>
        </w:rPr>
        <w:t>ПКО</w:t>
      </w:r>
      <w:r w:rsidR="00886312">
        <w:rPr>
          <w:rFonts w:ascii="Arial" w:hAnsi="Arial" w:cs="Arial"/>
        </w:rPr>
        <w:t xml:space="preserve"> с 2019г.</w:t>
      </w:r>
      <w:r w:rsidR="00FA7665">
        <w:rPr>
          <w:rFonts w:ascii="Arial" w:hAnsi="Arial" w:cs="Arial"/>
        </w:rPr>
        <w:t>;</w:t>
      </w:r>
    </w:p>
    <w:p w14:paraId="5A84CE9A" w14:textId="3AFA6B72" w:rsidR="00FA7665" w:rsidRDefault="00FA7665" w:rsidP="00472E1E">
      <w:pPr>
        <w:pStyle w:val="a5"/>
        <w:numPr>
          <w:ilvl w:val="0"/>
          <w:numId w:val="4"/>
        </w:numPr>
        <w:spacing w:line="240" w:lineRule="auto"/>
        <w:jc w:val="both"/>
        <w:rPr>
          <w:rFonts w:ascii="Arial" w:hAnsi="Arial" w:cs="Arial"/>
        </w:rPr>
      </w:pPr>
      <w:r>
        <w:rPr>
          <w:rFonts w:ascii="Arial" w:hAnsi="Arial" w:cs="Arial"/>
        </w:rPr>
        <w:t>Подрядные организации, участвующие в процедуре аккредитации;</w:t>
      </w:r>
    </w:p>
    <w:p w14:paraId="4EA3FF05" w14:textId="4F58AB06" w:rsidR="00472E1E" w:rsidRPr="0012105D" w:rsidRDefault="00886312" w:rsidP="00472E1E">
      <w:pPr>
        <w:pStyle w:val="a5"/>
        <w:numPr>
          <w:ilvl w:val="0"/>
          <w:numId w:val="4"/>
        </w:numPr>
        <w:spacing w:line="240" w:lineRule="auto"/>
        <w:jc w:val="both"/>
        <w:rPr>
          <w:rFonts w:ascii="Arial" w:hAnsi="Arial" w:cs="Arial"/>
        </w:rPr>
      </w:pPr>
      <w:r>
        <w:rPr>
          <w:rFonts w:ascii="Arial" w:hAnsi="Arial" w:cs="Arial"/>
        </w:rPr>
        <w:t>Организации, которые инициировали</w:t>
      </w:r>
      <w:r w:rsidR="00472E1E" w:rsidRPr="0012105D">
        <w:rPr>
          <w:rFonts w:ascii="Arial" w:hAnsi="Arial" w:cs="Arial"/>
        </w:rPr>
        <w:t xml:space="preserve"> обращение в ООО «РСС» о внесении в Базу</w:t>
      </w:r>
      <w:r w:rsidR="000961A9">
        <w:rPr>
          <w:rFonts w:ascii="Arial" w:hAnsi="Arial" w:cs="Arial"/>
        </w:rPr>
        <w:t>;</w:t>
      </w:r>
    </w:p>
    <w:p w14:paraId="0B6797E1" w14:textId="17A5F01B" w:rsidR="00472E1E" w:rsidRPr="0012105D" w:rsidRDefault="00472E1E" w:rsidP="00472E1E">
      <w:pPr>
        <w:pStyle w:val="a5"/>
        <w:numPr>
          <w:ilvl w:val="0"/>
          <w:numId w:val="4"/>
        </w:numPr>
        <w:spacing w:line="240" w:lineRule="auto"/>
        <w:jc w:val="both"/>
        <w:rPr>
          <w:rFonts w:ascii="Arial" w:hAnsi="Arial" w:cs="Arial"/>
        </w:rPr>
      </w:pPr>
      <w:r w:rsidRPr="0012105D">
        <w:rPr>
          <w:rFonts w:ascii="Arial" w:hAnsi="Arial" w:cs="Arial"/>
        </w:rPr>
        <w:t>Рекоменд</w:t>
      </w:r>
      <w:r w:rsidR="00FA7665">
        <w:rPr>
          <w:rFonts w:ascii="Arial" w:hAnsi="Arial" w:cs="Arial"/>
        </w:rPr>
        <w:t>ованные организации</w:t>
      </w:r>
      <w:r w:rsidRPr="0012105D">
        <w:rPr>
          <w:rFonts w:ascii="Arial" w:hAnsi="Arial" w:cs="Arial"/>
        </w:rPr>
        <w:t xml:space="preserve"> от Банка</w:t>
      </w:r>
      <w:r w:rsidR="00FA7665">
        <w:rPr>
          <w:rFonts w:ascii="Arial" w:hAnsi="Arial" w:cs="Arial"/>
        </w:rPr>
        <w:t xml:space="preserve">, </w:t>
      </w:r>
      <w:r w:rsidR="00FA7665" w:rsidRPr="007A5D44">
        <w:rPr>
          <w:rFonts w:ascii="Arial" w:hAnsi="Arial" w:cs="Arial"/>
          <w:bCs/>
        </w:rPr>
        <w:t xml:space="preserve">с которыми </w:t>
      </w:r>
      <w:r w:rsidR="000D37C5">
        <w:rPr>
          <w:rFonts w:ascii="Arial" w:hAnsi="Arial" w:cs="Arial"/>
          <w:bCs/>
        </w:rPr>
        <w:t>сущес</w:t>
      </w:r>
      <w:r w:rsidR="00FA7665" w:rsidRPr="007A5D44">
        <w:rPr>
          <w:rFonts w:ascii="Arial" w:hAnsi="Arial" w:cs="Arial"/>
          <w:bCs/>
        </w:rPr>
        <w:t>твует успешный опыт реализации СМР</w:t>
      </w:r>
      <w:r w:rsidR="000961A9">
        <w:rPr>
          <w:rFonts w:ascii="Arial" w:hAnsi="Arial" w:cs="Arial"/>
          <w:bCs/>
        </w:rPr>
        <w:t>.</w:t>
      </w:r>
    </w:p>
    <w:p w14:paraId="643B4403" w14:textId="0801A21A" w:rsidR="00472E1E" w:rsidRPr="0012105D" w:rsidRDefault="000D37C5" w:rsidP="00E26E9A">
      <w:pPr>
        <w:pStyle w:val="a5"/>
        <w:numPr>
          <w:ilvl w:val="0"/>
          <w:numId w:val="3"/>
        </w:numPr>
        <w:spacing w:line="240" w:lineRule="auto"/>
        <w:jc w:val="both"/>
        <w:rPr>
          <w:rFonts w:ascii="Arial" w:hAnsi="Arial" w:cs="Arial"/>
        </w:rPr>
      </w:pPr>
      <w:r>
        <w:rPr>
          <w:rFonts w:ascii="Arial" w:hAnsi="Arial" w:cs="Arial"/>
        </w:rPr>
        <w:t>Порядок исключения из Базы</w:t>
      </w:r>
      <w:r w:rsidR="00472E1E" w:rsidRPr="0012105D">
        <w:rPr>
          <w:rFonts w:ascii="Arial" w:hAnsi="Arial" w:cs="Arial"/>
        </w:rPr>
        <w:t>:</w:t>
      </w:r>
    </w:p>
    <w:p w14:paraId="330074B6" w14:textId="67EF4EF3" w:rsidR="00472E1E" w:rsidRPr="0012105D" w:rsidRDefault="00472E1E" w:rsidP="00472E1E">
      <w:pPr>
        <w:pStyle w:val="a5"/>
        <w:numPr>
          <w:ilvl w:val="0"/>
          <w:numId w:val="4"/>
        </w:numPr>
        <w:spacing w:line="240" w:lineRule="auto"/>
        <w:jc w:val="both"/>
        <w:rPr>
          <w:rFonts w:ascii="Arial" w:hAnsi="Arial" w:cs="Arial"/>
        </w:rPr>
      </w:pPr>
      <w:r w:rsidRPr="0012105D">
        <w:rPr>
          <w:rFonts w:ascii="Arial" w:hAnsi="Arial" w:cs="Arial"/>
        </w:rPr>
        <w:t xml:space="preserve">Самостоятельное обращение </w:t>
      </w:r>
      <w:r w:rsidR="000D37C5">
        <w:rPr>
          <w:rFonts w:ascii="Arial" w:hAnsi="Arial" w:cs="Arial"/>
        </w:rPr>
        <w:t xml:space="preserve">организации </w:t>
      </w:r>
      <w:r w:rsidRPr="0012105D">
        <w:rPr>
          <w:rFonts w:ascii="Arial" w:hAnsi="Arial" w:cs="Arial"/>
        </w:rPr>
        <w:t>в ООО «РСС» о</w:t>
      </w:r>
      <w:r w:rsidR="00047414" w:rsidRPr="0012105D">
        <w:rPr>
          <w:rFonts w:ascii="Arial" w:hAnsi="Arial" w:cs="Arial"/>
        </w:rPr>
        <w:t>б исключении из</w:t>
      </w:r>
      <w:r w:rsidRPr="0012105D">
        <w:rPr>
          <w:rFonts w:ascii="Arial" w:hAnsi="Arial" w:cs="Arial"/>
        </w:rPr>
        <w:t xml:space="preserve"> Баз</w:t>
      </w:r>
      <w:r w:rsidR="00047414" w:rsidRPr="0012105D">
        <w:rPr>
          <w:rFonts w:ascii="Arial" w:hAnsi="Arial" w:cs="Arial"/>
        </w:rPr>
        <w:t>ы</w:t>
      </w:r>
      <w:r w:rsidR="000D37C5">
        <w:rPr>
          <w:rFonts w:ascii="Arial" w:hAnsi="Arial" w:cs="Arial"/>
        </w:rPr>
        <w:t>;</w:t>
      </w:r>
    </w:p>
    <w:p w14:paraId="263FB69C" w14:textId="3FB05A72" w:rsidR="00472E1E" w:rsidRPr="0012105D" w:rsidRDefault="00047414" w:rsidP="00472E1E">
      <w:pPr>
        <w:pStyle w:val="a5"/>
        <w:numPr>
          <w:ilvl w:val="0"/>
          <w:numId w:val="4"/>
        </w:numPr>
        <w:spacing w:line="240" w:lineRule="auto"/>
        <w:jc w:val="both"/>
        <w:rPr>
          <w:rFonts w:ascii="Arial" w:hAnsi="Arial" w:cs="Arial"/>
        </w:rPr>
      </w:pPr>
      <w:r w:rsidRPr="0012105D">
        <w:rPr>
          <w:rFonts w:ascii="Arial" w:hAnsi="Arial" w:cs="Arial"/>
        </w:rPr>
        <w:t>Ликвидация организации.</w:t>
      </w:r>
    </w:p>
    <w:p w14:paraId="7BB8519D" w14:textId="440A7CD9" w:rsidR="00047414" w:rsidRPr="0012105D" w:rsidRDefault="00047414" w:rsidP="00047414">
      <w:pPr>
        <w:pStyle w:val="a5"/>
        <w:numPr>
          <w:ilvl w:val="0"/>
          <w:numId w:val="3"/>
        </w:numPr>
        <w:spacing w:line="240" w:lineRule="auto"/>
        <w:jc w:val="both"/>
        <w:rPr>
          <w:rFonts w:ascii="Arial" w:hAnsi="Arial" w:cs="Arial"/>
        </w:rPr>
      </w:pPr>
      <w:r w:rsidRPr="0012105D">
        <w:rPr>
          <w:rFonts w:ascii="Arial" w:hAnsi="Arial" w:cs="Arial"/>
        </w:rPr>
        <w:t>База предусматривает территориальное деление в разрезе Федеральных округов.</w:t>
      </w:r>
    </w:p>
    <w:p w14:paraId="6E27434D" w14:textId="77777777" w:rsidR="00D021EF" w:rsidRPr="0012105D" w:rsidRDefault="00D021EF" w:rsidP="00A97165">
      <w:pPr>
        <w:spacing w:line="240" w:lineRule="auto"/>
        <w:jc w:val="both"/>
        <w:rPr>
          <w:rFonts w:ascii="Arial" w:hAnsi="Arial" w:cs="Arial"/>
        </w:rPr>
      </w:pPr>
    </w:p>
    <w:p w14:paraId="090D036A" w14:textId="77777777" w:rsidR="00D021EF" w:rsidRPr="0012105D" w:rsidRDefault="00D021EF" w:rsidP="00A97165">
      <w:pPr>
        <w:spacing w:line="240" w:lineRule="auto"/>
        <w:jc w:val="both"/>
        <w:rPr>
          <w:rFonts w:ascii="Arial" w:hAnsi="Arial" w:cs="Arial"/>
        </w:rPr>
      </w:pPr>
    </w:p>
    <w:p w14:paraId="35BC2A1E" w14:textId="77777777" w:rsidR="000B6023" w:rsidRPr="0012105D" w:rsidRDefault="000B6023" w:rsidP="000B6023">
      <w:pPr>
        <w:jc w:val="center"/>
        <w:rPr>
          <w:rFonts w:ascii="Arial" w:hAnsi="Arial" w:cs="Arial"/>
          <w:b/>
        </w:rPr>
      </w:pPr>
    </w:p>
    <w:p w14:paraId="7425A343" w14:textId="77777777" w:rsidR="000B6023" w:rsidRDefault="000B6023" w:rsidP="000B6023">
      <w:pPr>
        <w:jc w:val="center"/>
        <w:rPr>
          <w:rFonts w:ascii="Arial" w:hAnsi="Arial" w:cs="Arial"/>
          <w:b/>
        </w:rPr>
      </w:pPr>
    </w:p>
    <w:p w14:paraId="0C5E9D73" w14:textId="77777777" w:rsidR="00816614" w:rsidRDefault="00816614" w:rsidP="000B6023">
      <w:pPr>
        <w:jc w:val="center"/>
        <w:rPr>
          <w:rFonts w:ascii="Arial" w:hAnsi="Arial" w:cs="Arial"/>
          <w:b/>
        </w:rPr>
      </w:pPr>
    </w:p>
    <w:p w14:paraId="17F93A6E" w14:textId="77777777" w:rsidR="00816614" w:rsidRDefault="00816614" w:rsidP="000B6023">
      <w:pPr>
        <w:jc w:val="center"/>
        <w:rPr>
          <w:rFonts w:ascii="Arial" w:hAnsi="Arial" w:cs="Arial"/>
          <w:b/>
        </w:rPr>
      </w:pPr>
    </w:p>
    <w:p w14:paraId="512B7149" w14:textId="77777777" w:rsidR="00886312" w:rsidRDefault="00886312" w:rsidP="000B6023">
      <w:pPr>
        <w:jc w:val="center"/>
        <w:rPr>
          <w:rFonts w:ascii="Arial" w:hAnsi="Arial" w:cs="Arial"/>
          <w:b/>
        </w:rPr>
      </w:pPr>
    </w:p>
    <w:p w14:paraId="618B7EDC" w14:textId="77777777" w:rsidR="00816614" w:rsidRDefault="00816614" w:rsidP="000B6023">
      <w:pPr>
        <w:jc w:val="center"/>
        <w:rPr>
          <w:rFonts w:ascii="Arial" w:hAnsi="Arial" w:cs="Arial"/>
          <w:b/>
        </w:rPr>
      </w:pPr>
    </w:p>
    <w:p w14:paraId="5DA2D707" w14:textId="77777777" w:rsidR="00816614" w:rsidRDefault="00816614" w:rsidP="000B6023">
      <w:pPr>
        <w:jc w:val="center"/>
        <w:rPr>
          <w:rFonts w:ascii="Arial" w:hAnsi="Arial" w:cs="Arial"/>
          <w:b/>
        </w:rPr>
      </w:pPr>
    </w:p>
    <w:p w14:paraId="44E64A02" w14:textId="28E7636D" w:rsidR="00047414" w:rsidRPr="00816614" w:rsidRDefault="00816614" w:rsidP="00816614">
      <w:pPr>
        <w:rPr>
          <w:rFonts w:ascii="Arial" w:hAnsi="Arial" w:cs="Arial"/>
          <w:bCs/>
        </w:rPr>
      </w:pPr>
      <w:r>
        <w:rPr>
          <w:rFonts w:ascii="Arial" w:hAnsi="Arial" w:cs="Arial"/>
          <w:bCs/>
          <w:sz w:val="24"/>
          <w:szCs w:val="24"/>
        </w:rPr>
        <w:t>*</w:t>
      </w:r>
      <w:r w:rsidR="0011359E" w:rsidRPr="00816614">
        <w:rPr>
          <w:rFonts w:ascii="Arial" w:hAnsi="Arial" w:cs="Arial"/>
          <w:bCs/>
        </w:rPr>
        <w:t xml:space="preserve">ПКО – </w:t>
      </w:r>
      <w:proofErr w:type="spellStart"/>
      <w:r w:rsidR="0011359E" w:rsidRPr="00816614">
        <w:rPr>
          <w:rFonts w:ascii="Arial" w:hAnsi="Arial" w:cs="Arial"/>
          <w:bCs/>
        </w:rPr>
        <w:t>предквалификационный</w:t>
      </w:r>
      <w:proofErr w:type="spellEnd"/>
      <w:r w:rsidR="0011359E" w:rsidRPr="00816614">
        <w:rPr>
          <w:rFonts w:ascii="Arial" w:hAnsi="Arial" w:cs="Arial"/>
          <w:bCs/>
        </w:rPr>
        <w:t xml:space="preserve"> отбор</w:t>
      </w:r>
    </w:p>
    <w:p w14:paraId="129AF60A" w14:textId="417863A8" w:rsidR="00047414" w:rsidRDefault="00047414" w:rsidP="00047414">
      <w:pPr>
        <w:jc w:val="center"/>
        <w:rPr>
          <w:rFonts w:ascii="Arial" w:hAnsi="Arial" w:cs="Arial"/>
          <w:b/>
          <w:sz w:val="24"/>
          <w:szCs w:val="24"/>
          <w:u w:val="single"/>
        </w:rPr>
      </w:pPr>
      <w:r w:rsidRPr="00047414">
        <w:rPr>
          <w:rFonts w:ascii="Arial" w:hAnsi="Arial" w:cs="Arial"/>
          <w:b/>
          <w:sz w:val="24"/>
          <w:szCs w:val="24"/>
          <w:u w:val="single"/>
        </w:rPr>
        <w:lastRenderedPageBreak/>
        <w:t xml:space="preserve">ПАМЯТКА № </w:t>
      </w:r>
      <w:r>
        <w:rPr>
          <w:rFonts w:ascii="Arial" w:hAnsi="Arial" w:cs="Arial"/>
          <w:b/>
          <w:sz w:val="24"/>
          <w:szCs w:val="24"/>
          <w:u w:val="single"/>
        </w:rPr>
        <w:t>2</w:t>
      </w:r>
    </w:p>
    <w:p w14:paraId="61065F3E" w14:textId="77777777" w:rsidR="00047414" w:rsidRDefault="00047414" w:rsidP="00047414">
      <w:pPr>
        <w:jc w:val="center"/>
        <w:rPr>
          <w:rFonts w:ascii="Arial" w:hAnsi="Arial" w:cs="Arial"/>
          <w:b/>
          <w:sz w:val="24"/>
          <w:szCs w:val="24"/>
          <w:u w:val="single"/>
        </w:rPr>
      </w:pPr>
    </w:p>
    <w:p w14:paraId="4C8435D1" w14:textId="04CA9302" w:rsidR="00047414" w:rsidRPr="0012105D" w:rsidRDefault="00047414" w:rsidP="00047414">
      <w:pPr>
        <w:pStyle w:val="a5"/>
        <w:ind w:left="0"/>
        <w:jc w:val="center"/>
        <w:rPr>
          <w:rFonts w:ascii="Arial" w:hAnsi="Arial" w:cs="Arial"/>
          <w:b/>
          <w:sz w:val="24"/>
          <w:szCs w:val="24"/>
        </w:rPr>
      </w:pPr>
      <w:r w:rsidRPr="0012105D">
        <w:rPr>
          <w:rFonts w:ascii="Arial" w:hAnsi="Arial" w:cs="Arial"/>
          <w:b/>
          <w:sz w:val="24"/>
          <w:szCs w:val="24"/>
        </w:rPr>
        <w:t>ИНСТРУКЦИЯ</w:t>
      </w:r>
    </w:p>
    <w:p w14:paraId="07117B3B" w14:textId="77777777" w:rsidR="00047414" w:rsidRPr="0012105D" w:rsidRDefault="00047414" w:rsidP="00047414">
      <w:pPr>
        <w:pStyle w:val="a5"/>
        <w:ind w:left="0"/>
        <w:jc w:val="center"/>
        <w:rPr>
          <w:rFonts w:ascii="Arial" w:hAnsi="Arial" w:cs="Arial"/>
          <w:b/>
          <w:sz w:val="24"/>
          <w:szCs w:val="24"/>
        </w:rPr>
      </w:pPr>
      <w:r w:rsidRPr="0012105D">
        <w:rPr>
          <w:rFonts w:ascii="Arial" w:hAnsi="Arial" w:cs="Arial"/>
          <w:b/>
          <w:sz w:val="24"/>
          <w:szCs w:val="24"/>
        </w:rPr>
        <w:t>о порядке увеличения цены договора подряда на проведение строительно-монтажных работ</w:t>
      </w:r>
    </w:p>
    <w:p w14:paraId="44B133EA" w14:textId="77777777" w:rsidR="00047414" w:rsidRPr="0012105D" w:rsidRDefault="00047414" w:rsidP="00047414">
      <w:pPr>
        <w:pStyle w:val="a5"/>
        <w:ind w:left="0"/>
        <w:jc w:val="center"/>
        <w:rPr>
          <w:rFonts w:ascii="Arial" w:hAnsi="Arial" w:cs="Arial"/>
          <w:sz w:val="24"/>
          <w:szCs w:val="24"/>
        </w:rPr>
      </w:pPr>
    </w:p>
    <w:p w14:paraId="5D217BA9" w14:textId="77777777" w:rsidR="00047414" w:rsidRPr="0012105D" w:rsidRDefault="00047414" w:rsidP="00047414">
      <w:pPr>
        <w:pStyle w:val="a5"/>
        <w:numPr>
          <w:ilvl w:val="0"/>
          <w:numId w:val="5"/>
        </w:numPr>
        <w:ind w:left="0" w:firstLine="720"/>
        <w:jc w:val="both"/>
        <w:rPr>
          <w:rFonts w:ascii="Arial" w:hAnsi="Arial" w:cs="Arial"/>
        </w:rPr>
      </w:pPr>
      <w:r w:rsidRPr="0012105D">
        <w:rPr>
          <w:rFonts w:ascii="Arial" w:hAnsi="Arial" w:cs="Arial"/>
        </w:rPr>
        <w:t>Настоящая Инструкция регламентирует порядок действий, в случае возникновения необходимости увеличения цены договора подряда на проведение строительно-монтажных работ (далее – договор подряда), заключенному между ООО «РСС» (далее – Заказчик) и Подрядчиком.</w:t>
      </w:r>
    </w:p>
    <w:p w14:paraId="6891F28F" w14:textId="77777777" w:rsidR="00047414" w:rsidRPr="0012105D" w:rsidRDefault="00047414" w:rsidP="00047414">
      <w:pPr>
        <w:pStyle w:val="a5"/>
        <w:numPr>
          <w:ilvl w:val="0"/>
          <w:numId w:val="5"/>
        </w:numPr>
        <w:ind w:left="0" w:firstLine="709"/>
        <w:jc w:val="both"/>
        <w:rPr>
          <w:rFonts w:ascii="Arial" w:hAnsi="Arial" w:cs="Arial"/>
        </w:rPr>
      </w:pPr>
      <w:r w:rsidRPr="0012105D">
        <w:rPr>
          <w:rFonts w:ascii="Arial" w:hAnsi="Arial" w:cs="Arial"/>
        </w:rPr>
        <w:t>Взаимодействие Сторон в целях исполнения настоящей Инструкции осуществляется одним из следующих способов: посредством системы оператора электронного документооборота (</w:t>
      </w:r>
      <w:proofErr w:type="spellStart"/>
      <w:r w:rsidRPr="0012105D">
        <w:rPr>
          <w:rFonts w:ascii="Arial" w:hAnsi="Arial" w:cs="Arial"/>
        </w:rPr>
        <w:t>Диадок</w:t>
      </w:r>
      <w:proofErr w:type="spellEnd"/>
      <w:r w:rsidRPr="0012105D">
        <w:rPr>
          <w:rFonts w:ascii="Arial" w:hAnsi="Arial" w:cs="Arial"/>
        </w:rPr>
        <w:t>), нарочно (вручение под расписку), заказными письмами с уведомлением по адресу (местонахождению) Стороны.</w:t>
      </w:r>
    </w:p>
    <w:p w14:paraId="421354EE" w14:textId="77777777" w:rsidR="00047414" w:rsidRPr="0012105D" w:rsidRDefault="00047414" w:rsidP="00047414">
      <w:pPr>
        <w:pStyle w:val="a5"/>
        <w:numPr>
          <w:ilvl w:val="0"/>
          <w:numId w:val="5"/>
        </w:numPr>
        <w:ind w:left="0" w:firstLine="720"/>
        <w:jc w:val="both"/>
        <w:rPr>
          <w:rFonts w:ascii="Arial" w:hAnsi="Arial" w:cs="Arial"/>
        </w:rPr>
      </w:pPr>
      <w:r w:rsidRPr="0012105D">
        <w:rPr>
          <w:rFonts w:ascii="Arial" w:hAnsi="Arial" w:cs="Arial"/>
        </w:rPr>
        <w:t>Согласно условиям договоров подряда цена работ является твердой и в цену работ включено вознаграждение Подрядчика, а также все налоги, расходы и издержки Подрядчика, связанные с выполнением обязательств по договору подряда (включая, не ограничиваясь, оплату работ по проектированию, вознаграждение за передачу исключительного права на результаты интеллектуальной деятельности, оплату выполнения и завершения в установленный срок строительных работ, а также оплату обязательств по устранению недостатков в течение гарантийного срока).</w:t>
      </w:r>
    </w:p>
    <w:p w14:paraId="7AAE0766" w14:textId="77777777" w:rsidR="00047414" w:rsidRPr="0012105D" w:rsidRDefault="00047414" w:rsidP="00047414">
      <w:pPr>
        <w:pStyle w:val="a5"/>
        <w:numPr>
          <w:ilvl w:val="0"/>
          <w:numId w:val="5"/>
        </w:numPr>
        <w:ind w:left="0" w:firstLine="720"/>
        <w:jc w:val="both"/>
        <w:rPr>
          <w:rFonts w:ascii="Arial" w:hAnsi="Arial" w:cs="Arial"/>
        </w:rPr>
      </w:pPr>
      <w:r w:rsidRPr="0012105D">
        <w:rPr>
          <w:rFonts w:ascii="Arial" w:hAnsi="Arial" w:cs="Arial"/>
        </w:rPr>
        <w:t>Увеличение стоимости работ согласно условиям договора подряда (</w:t>
      </w:r>
      <w:r w:rsidRPr="0012105D">
        <w:rPr>
          <w:rFonts w:ascii="Arial" w:hAnsi="Arial" w:cs="Arial"/>
          <w:b/>
        </w:rPr>
        <w:t>до 20 млн. руб. и площадью Объекта менее 200 кв. м</w:t>
      </w:r>
      <w:r w:rsidRPr="0012105D">
        <w:rPr>
          <w:rFonts w:ascii="Arial" w:hAnsi="Arial" w:cs="Arial"/>
        </w:rPr>
        <w:t xml:space="preserve">) </w:t>
      </w:r>
      <w:r w:rsidRPr="0012105D">
        <w:rPr>
          <w:rFonts w:ascii="Arial" w:hAnsi="Arial" w:cs="Arial"/>
          <w:u w:val="single"/>
        </w:rPr>
        <w:t>запрещено.</w:t>
      </w:r>
    </w:p>
    <w:p w14:paraId="015EC533" w14:textId="77777777" w:rsidR="00047414" w:rsidRPr="0012105D" w:rsidRDefault="00047414" w:rsidP="00047414">
      <w:pPr>
        <w:pStyle w:val="a5"/>
        <w:numPr>
          <w:ilvl w:val="0"/>
          <w:numId w:val="5"/>
        </w:numPr>
        <w:ind w:left="0" w:firstLine="720"/>
        <w:jc w:val="both"/>
        <w:rPr>
          <w:rFonts w:ascii="Arial" w:hAnsi="Arial" w:cs="Arial"/>
        </w:rPr>
      </w:pPr>
      <w:r w:rsidRPr="0012105D">
        <w:rPr>
          <w:rFonts w:ascii="Arial" w:hAnsi="Arial" w:cs="Arial"/>
        </w:rPr>
        <w:t>Увеличение стоимости работ согласно условиям договора подряда (</w:t>
      </w:r>
      <w:r w:rsidRPr="0012105D">
        <w:rPr>
          <w:rFonts w:ascii="Arial" w:hAnsi="Arial" w:cs="Arial"/>
          <w:b/>
        </w:rPr>
        <w:t>более 20 млн. руб. и (или) площадью Объекта более 200 кв. м</w:t>
      </w:r>
      <w:r w:rsidRPr="0012105D">
        <w:rPr>
          <w:rFonts w:ascii="Arial" w:hAnsi="Arial" w:cs="Arial"/>
        </w:rPr>
        <w:t>) производится только по соглашению Сторон в пределах 10 (десяти) % от стоимости работ.</w:t>
      </w:r>
    </w:p>
    <w:p w14:paraId="2BBFF3CB" w14:textId="77777777" w:rsidR="00047414" w:rsidRPr="0012105D" w:rsidRDefault="00047414" w:rsidP="00047414">
      <w:pPr>
        <w:pStyle w:val="a5"/>
        <w:numPr>
          <w:ilvl w:val="0"/>
          <w:numId w:val="5"/>
        </w:numPr>
        <w:ind w:left="0" w:firstLine="709"/>
        <w:jc w:val="both"/>
        <w:rPr>
          <w:rFonts w:ascii="Arial" w:hAnsi="Arial" w:cs="Arial"/>
        </w:rPr>
      </w:pPr>
      <w:r w:rsidRPr="0012105D">
        <w:rPr>
          <w:rFonts w:ascii="Arial" w:hAnsi="Arial" w:cs="Arial"/>
        </w:rPr>
        <w:t>В случае, установленном пунктом 5 настоящей Инструкции, Подрядчик, обнаруживший в процессе разработки технической документации или в ходе производства работ не учтенные в технической документации работы и, в связи с этим необходимость изменения объемов работ по договору подряда и, соответственно, увеличение его стоимости, он обязан письменно сообщить об этом Заказчику. Письменное обращение направляется Заказчику одним из следующих способов, установленных договором подряда: заказным письмом с уведомлением по адресу (местонахождению) Заказчика, посредством системы оператора электронного документооборота, вручается под расписку.</w:t>
      </w:r>
    </w:p>
    <w:p w14:paraId="7DF88A69" w14:textId="77777777" w:rsidR="00047414" w:rsidRPr="0012105D" w:rsidRDefault="00047414" w:rsidP="00047414">
      <w:pPr>
        <w:pStyle w:val="a5"/>
        <w:numPr>
          <w:ilvl w:val="0"/>
          <w:numId w:val="5"/>
        </w:numPr>
        <w:ind w:left="0" w:firstLine="720"/>
        <w:jc w:val="both"/>
        <w:rPr>
          <w:rFonts w:ascii="Arial" w:hAnsi="Arial" w:cs="Arial"/>
        </w:rPr>
      </w:pPr>
      <w:r w:rsidRPr="0012105D">
        <w:rPr>
          <w:rFonts w:ascii="Arial" w:hAnsi="Arial" w:cs="Arial"/>
        </w:rPr>
        <w:t xml:space="preserve">В письменном обращении Подрядчик в обязательном порядке указывает какие неучтенные в технической документации работы необходимо произвести и какие, в связи с этим объемы необходимо скорректировать. </w:t>
      </w:r>
    </w:p>
    <w:p w14:paraId="42E2D76B" w14:textId="77777777" w:rsidR="00047414" w:rsidRPr="0012105D" w:rsidRDefault="00047414" w:rsidP="00047414">
      <w:pPr>
        <w:pStyle w:val="a5"/>
        <w:numPr>
          <w:ilvl w:val="0"/>
          <w:numId w:val="5"/>
        </w:numPr>
        <w:ind w:left="0" w:firstLine="720"/>
        <w:jc w:val="both"/>
        <w:rPr>
          <w:rFonts w:ascii="Arial" w:hAnsi="Arial" w:cs="Arial"/>
        </w:rPr>
      </w:pPr>
      <w:r w:rsidRPr="0012105D">
        <w:rPr>
          <w:rFonts w:ascii="Arial" w:hAnsi="Arial" w:cs="Arial"/>
        </w:rPr>
        <w:t>По итогам рассмотрения обращения Подрядчика Заказчик подтверждает необходимость в выполнении дополнительных работ или отказывает Подрядчику, о чем Подрядчик официальным письмом Заказчика уведомляется. Письменный ответ направляется Подрядчику одним из следующих способов, установленных договором подряда: заказным письмом с уведомлением по адресу (местонахождению) Подрядчика, посредством системы оператора электронного документооборота, вручается под расписку.</w:t>
      </w:r>
    </w:p>
    <w:p w14:paraId="136EEA15" w14:textId="77777777" w:rsidR="00047414" w:rsidRPr="0012105D" w:rsidRDefault="00047414" w:rsidP="00047414">
      <w:pPr>
        <w:pStyle w:val="a5"/>
        <w:numPr>
          <w:ilvl w:val="0"/>
          <w:numId w:val="5"/>
        </w:numPr>
        <w:ind w:left="0" w:firstLine="720"/>
        <w:jc w:val="both"/>
        <w:rPr>
          <w:rFonts w:ascii="Arial" w:hAnsi="Arial" w:cs="Arial"/>
        </w:rPr>
      </w:pPr>
      <w:r w:rsidRPr="0012105D">
        <w:rPr>
          <w:rFonts w:ascii="Arial" w:hAnsi="Arial" w:cs="Arial"/>
          <w:b/>
        </w:rPr>
        <w:t>В случае подтверждения необходимости в выполнении дополнительных работ Заказчик на своей стороне вносит изменения / дополнения в техническую документацию и расчет стоимости работ путем подписания дополнительного соглашения к договору подряда</w:t>
      </w:r>
      <w:r w:rsidRPr="0012105D">
        <w:rPr>
          <w:rFonts w:ascii="Arial" w:hAnsi="Arial" w:cs="Arial"/>
        </w:rPr>
        <w:t>.</w:t>
      </w:r>
    </w:p>
    <w:p w14:paraId="2116E2AD" w14:textId="77777777" w:rsidR="00047414" w:rsidRPr="0012105D" w:rsidRDefault="00047414" w:rsidP="00047414">
      <w:pPr>
        <w:pStyle w:val="a5"/>
        <w:numPr>
          <w:ilvl w:val="0"/>
          <w:numId w:val="5"/>
        </w:numPr>
        <w:spacing w:after="0" w:line="240" w:lineRule="auto"/>
        <w:ind w:left="0" w:firstLine="709"/>
        <w:jc w:val="both"/>
        <w:rPr>
          <w:rFonts w:ascii="Arial" w:hAnsi="Arial" w:cs="Arial"/>
          <w:bCs/>
        </w:rPr>
      </w:pPr>
      <w:r w:rsidRPr="0012105D">
        <w:rPr>
          <w:rFonts w:ascii="Arial" w:hAnsi="Arial" w:cs="Arial"/>
          <w:bCs/>
        </w:rPr>
        <w:t xml:space="preserve">В случае, установленном пунктом 5 настоящей Инструкции, при существенном увеличении стоимости материалов и (или) оборудования (в пределах 10 (десяти) % от стоимости работ), влекущим увеличение цены работ по договору подряда, Подрядчик обязан письменно сообщить об этом Заказчику. В письменном обращении </w:t>
      </w:r>
      <w:r w:rsidRPr="0012105D">
        <w:rPr>
          <w:rFonts w:ascii="Arial" w:hAnsi="Arial" w:cs="Arial"/>
          <w:bCs/>
        </w:rPr>
        <w:lastRenderedPageBreak/>
        <w:t xml:space="preserve">Подрядчик в обязательном порядке указывает удорожание каких материалов и (или) оборудования произошло с приложением подтверждающих документов. </w:t>
      </w:r>
    </w:p>
    <w:p w14:paraId="0602BF6C" w14:textId="77777777" w:rsidR="00047414" w:rsidRPr="0012105D" w:rsidRDefault="00047414" w:rsidP="00047414">
      <w:pPr>
        <w:pStyle w:val="a5"/>
        <w:numPr>
          <w:ilvl w:val="0"/>
          <w:numId w:val="5"/>
        </w:numPr>
        <w:spacing w:after="0" w:line="240" w:lineRule="auto"/>
        <w:ind w:left="0" w:firstLine="709"/>
        <w:jc w:val="both"/>
        <w:rPr>
          <w:rFonts w:ascii="Arial" w:hAnsi="Arial" w:cs="Arial"/>
          <w:bCs/>
        </w:rPr>
      </w:pPr>
      <w:r w:rsidRPr="0012105D">
        <w:rPr>
          <w:rFonts w:ascii="Arial" w:hAnsi="Arial" w:cs="Arial"/>
          <w:bCs/>
        </w:rPr>
        <w:t>В качестве подтверждающих документов со стороны Подрядчика необходимо предоставить:</w:t>
      </w:r>
    </w:p>
    <w:p w14:paraId="32764B08" w14:textId="77777777" w:rsidR="00047414" w:rsidRPr="0012105D" w:rsidRDefault="00047414" w:rsidP="00047414">
      <w:pPr>
        <w:pStyle w:val="a5"/>
        <w:spacing w:after="0" w:line="240" w:lineRule="auto"/>
        <w:ind w:left="1080"/>
        <w:jc w:val="both"/>
        <w:rPr>
          <w:rFonts w:ascii="Arial" w:hAnsi="Arial" w:cs="Arial"/>
          <w:bCs/>
        </w:rPr>
      </w:pPr>
      <w:r w:rsidRPr="0012105D">
        <w:rPr>
          <w:rFonts w:ascii="Arial" w:hAnsi="Arial" w:cs="Arial"/>
          <w:bCs/>
        </w:rPr>
        <w:t>- мотивированное обоснование увеличения стоимости работ по договору подряда по разным основаниям;</w:t>
      </w:r>
    </w:p>
    <w:p w14:paraId="7F293F9A" w14:textId="77777777" w:rsidR="00047414" w:rsidRPr="0012105D" w:rsidRDefault="00047414" w:rsidP="00047414">
      <w:pPr>
        <w:pStyle w:val="a5"/>
        <w:spacing w:after="0" w:line="240" w:lineRule="auto"/>
        <w:ind w:left="1080"/>
        <w:jc w:val="both"/>
        <w:rPr>
          <w:rFonts w:ascii="Arial" w:hAnsi="Arial" w:cs="Arial"/>
          <w:bCs/>
        </w:rPr>
      </w:pPr>
      <w:r w:rsidRPr="0012105D">
        <w:rPr>
          <w:rFonts w:ascii="Arial" w:hAnsi="Arial" w:cs="Arial"/>
          <w:bCs/>
        </w:rPr>
        <w:t>- детализация фактуры и анализ с четким структурированием и пояснением по приведенному сравнению (сравниваемые объекты с аналогичными материалами и марками оборудования, в аналогичном периоде, конкретика по увеличению стоимости на определенное оборудование и т.д.);</w:t>
      </w:r>
    </w:p>
    <w:p w14:paraId="6C7A0502" w14:textId="77777777" w:rsidR="00047414" w:rsidRPr="0012105D" w:rsidRDefault="00047414" w:rsidP="00047414">
      <w:pPr>
        <w:spacing w:after="0" w:line="240" w:lineRule="auto"/>
        <w:ind w:left="720"/>
        <w:jc w:val="both"/>
        <w:rPr>
          <w:rFonts w:ascii="Arial" w:hAnsi="Arial" w:cs="Arial"/>
          <w:bCs/>
        </w:rPr>
      </w:pPr>
      <w:r w:rsidRPr="0012105D">
        <w:rPr>
          <w:rFonts w:ascii="Arial" w:hAnsi="Arial" w:cs="Arial"/>
          <w:bCs/>
        </w:rPr>
        <w:t xml:space="preserve">      - документы, подтверждающие рациональное увеличение стоимости материалов и оборудования (прайсы производителей, счета-фактуры, накладные, УПД и пр.);</w:t>
      </w:r>
    </w:p>
    <w:p w14:paraId="201F068E" w14:textId="77777777" w:rsidR="00047414" w:rsidRPr="0012105D" w:rsidRDefault="00047414" w:rsidP="00047414">
      <w:pPr>
        <w:pStyle w:val="a5"/>
        <w:spacing w:after="0" w:line="240" w:lineRule="auto"/>
        <w:ind w:left="1080"/>
        <w:jc w:val="both"/>
        <w:rPr>
          <w:rFonts w:ascii="Arial" w:hAnsi="Arial" w:cs="Arial"/>
          <w:bCs/>
        </w:rPr>
      </w:pPr>
      <w:r w:rsidRPr="0012105D">
        <w:rPr>
          <w:rFonts w:ascii="Arial" w:hAnsi="Arial" w:cs="Arial"/>
          <w:bCs/>
        </w:rPr>
        <w:t xml:space="preserve">- иной материал, обосновывающий рост ценовой политики по независящим от Подрядчика обстоятельствам. </w:t>
      </w:r>
    </w:p>
    <w:p w14:paraId="614B2D8E" w14:textId="77777777" w:rsidR="00047414" w:rsidRPr="0012105D" w:rsidRDefault="00047414" w:rsidP="00047414">
      <w:pPr>
        <w:spacing w:after="0" w:line="240" w:lineRule="auto"/>
        <w:ind w:firstLine="720"/>
        <w:jc w:val="both"/>
        <w:rPr>
          <w:rFonts w:ascii="Arial" w:hAnsi="Arial" w:cs="Arial"/>
          <w:bCs/>
        </w:rPr>
      </w:pPr>
      <w:r w:rsidRPr="0012105D">
        <w:rPr>
          <w:rFonts w:ascii="Arial" w:hAnsi="Arial" w:cs="Arial"/>
          <w:bCs/>
        </w:rPr>
        <w:t xml:space="preserve">12. По итогам рассмотрения обращения Подрядчика Заказчик подтверждает необходимость увеличения стоимости материалов и (или) оборудования или отказывает Подрядчику, о чем официальным письмом уведомляет о принятых решениях Подрядчика. </w:t>
      </w:r>
      <w:r w:rsidRPr="0012105D">
        <w:rPr>
          <w:rFonts w:ascii="Arial" w:hAnsi="Arial" w:cs="Arial"/>
        </w:rPr>
        <w:t>Письменный ответ направляется Подрядчику одним из следующих способов, установленных договором подряда: заказным письмом с уведомлением по адресу (местонахождению) Подрядчика, посредством системы оператора электронного документооборота, вручается под расписку.</w:t>
      </w:r>
    </w:p>
    <w:p w14:paraId="1C1F94BA" w14:textId="77777777" w:rsidR="00047414" w:rsidRPr="0012105D" w:rsidRDefault="00047414" w:rsidP="00047414">
      <w:pPr>
        <w:spacing w:after="0" w:line="240" w:lineRule="auto"/>
        <w:ind w:firstLine="720"/>
        <w:jc w:val="both"/>
        <w:rPr>
          <w:rFonts w:ascii="Arial" w:hAnsi="Arial" w:cs="Arial"/>
          <w:bCs/>
        </w:rPr>
      </w:pPr>
      <w:r w:rsidRPr="0012105D">
        <w:rPr>
          <w:rFonts w:ascii="Arial" w:hAnsi="Arial" w:cs="Arial"/>
          <w:bCs/>
        </w:rPr>
        <w:t xml:space="preserve">13.  </w:t>
      </w:r>
      <w:r w:rsidRPr="0012105D">
        <w:rPr>
          <w:rFonts w:ascii="Arial" w:hAnsi="Arial" w:cs="Arial"/>
          <w:b/>
        </w:rPr>
        <w:t>В случае подтверждения удорожания стоимости материалов и (или) оборудования Заказчик на своей стороне вносит изменения/дополнения в расчет стоимости работ путем подписания дополнительного соглашения к договору подряда.</w:t>
      </w:r>
    </w:p>
    <w:p w14:paraId="02996BE1" w14:textId="77777777" w:rsidR="00047414" w:rsidRPr="0012105D" w:rsidRDefault="00047414" w:rsidP="00047414">
      <w:pPr>
        <w:jc w:val="both"/>
        <w:rPr>
          <w:rFonts w:ascii="Arial" w:hAnsi="Arial" w:cs="Arial"/>
        </w:rPr>
      </w:pPr>
      <w:r w:rsidRPr="0012105D">
        <w:rPr>
          <w:rFonts w:ascii="Arial" w:hAnsi="Arial" w:cs="Arial"/>
          <w:bCs/>
        </w:rPr>
        <w:t xml:space="preserve">            14.  </w:t>
      </w:r>
      <w:r w:rsidRPr="0012105D">
        <w:rPr>
          <w:rFonts w:ascii="Arial" w:hAnsi="Arial" w:cs="Arial"/>
        </w:rPr>
        <w:t xml:space="preserve">При отказе в удовлетворении требований Подрядчика об увеличении стоимости работ/материалов/оборудования в случаях, установленных пунктами 6 и 10 настоящей Инструкции, Заказчик вправе расторгнуть договор подряда в одностороннем внесудебном порядке. </w:t>
      </w:r>
    </w:p>
    <w:p w14:paraId="52CC5514" w14:textId="77777777" w:rsidR="00047414" w:rsidRPr="0012105D" w:rsidRDefault="00047414" w:rsidP="00047414">
      <w:pPr>
        <w:jc w:val="both"/>
        <w:rPr>
          <w:rFonts w:ascii="Arial" w:hAnsi="Arial" w:cs="Arial"/>
        </w:rPr>
      </w:pPr>
      <w:r w:rsidRPr="0012105D">
        <w:rPr>
          <w:rFonts w:ascii="Arial" w:hAnsi="Arial" w:cs="Arial"/>
          <w:bCs/>
        </w:rPr>
        <w:t xml:space="preserve">            15. </w:t>
      </w:r>
      <w:r w:rsidRPr="0012105D">
        <w:rPr>
          <w:rFonts w:ascii="Arial" w:hAnsi="Arial" w:cs="Arial"/>
          <w:b/>
        </w:rPr>
        <w:t>Без письменного согласования с Заказчиком, в момент возникновения обстоятельств, влекущих увеличение цены договора подряда и подписанного дополнительного соглашения к договору подряда на увеличение стоимости работ по такому договору, стоимость выполненных работ, превышающая сумму договора подряда в пределах 10 (десяти) процентов или более 10 (десяти) процентов относится на счет Подрядчика</w:t>
      </w:r>
      <w:r w:rsidRPr="0012105D">
        <w:rPr>
          <w:rFonts w:ascii="Arial" w:hAnsi="Arial" w:cs="Arial"/>
        </w:rPr>
        <w:t>.</w:t>
      </w:r>
    </w:p>
    <w:p w14:paraId="7FAFA04C" w14:textId="77777777" w:rsidR="00047414" w:rsidRDefault="00047414" w:rsidP="00047414">
      <w:pPr>
        <w:jc w:val="center"/>
        <w:rPr>
          <w:rFonts w:ascii="Arial" w:hAnsi="Arial" w:cs="Arial"/>
          <w:b/>
          <w:sz w:val="24"/>
          <w:szCs w:val="24"/>
          <w:u w:val="single"/>
        </w:rPr>
      </w:pPr>
    </w:p>
    <w:p w14:paraId="5B1D9B8D" w14:textId="77777777" w:rsidR="00047414" w:rsidRDefault="00047414" w:rsidP="00047414">
      <w:pPr>
        <w:jc w:val="center"/>
        <w:rPr>
          <w:rFonts w:ascii="Arial" w:hAnsi="Arial" w:cs="Arial"/>
          <w:b/>
          <w:sz w:val="24"/>
          <w:szCs w:val="24"/>
          <w:u w:val="single"/>
        </w:rPr>
      </w:pPr>
    </w:p>
    <w:p w14:paraId="0D682D34" w14:textId="77777777" w:rsidR="00047414" w:rsidRDefault="00047414" w:rsidP="00047414">
      <w:pPr>
        <w:jc w:val="center"/>
        <w:rPr>
          <w:rFonts w:ascii="Arial" w:hAnsi="Arial" w:cs="Arial"/>
          <w:b/>
          <w:sz w:val="24"/>
          <w:szCs w:val="24"/>
          <w:u w:val="single"/>
        </w:rPr>
      </w:pPr>
    </w:p>
    <w:p w14:paraId="7E05F12C" w14:textId="77777777" w:rsidR="00047414" w:rsidRDefault="00047414" w:rsidP="00047414">
      <w:pPr>
        <w:jc w:val="center"/>
        <w:rPr>
          <w:rFonts w:ascii="Arial" w:hAnsi="Arial" w:cs="Arial"/>
          <w:b/>
          <w:sz w:val="24"/>
          <w:szCs w:val="24"/>
          <w:u w:val="single"/>
        </w:rPr>
      </w:pPr>
    </w:p>
    <w:p w14:paraId="7DDAF9DF" w14:textId="77777777" w:rsidR="00047414" w:rsidRDefault="00047414" w:rsidP="00047414">
      <w:pPr>
        <w:jc w:val="center"/>
        <w:rPr>
          <w:rFonts w:ascii="Arial" w:hAnsi="Arial" w:cs="Arial"/>
          <w:b/>
          <w:sz w:val="24"/>
          <w:szCs w:val="24"/>
          <w:u w:val="single"/>
        </w:rPr>
      </w:pPr>
    </w:p>
    <w:p w14:paraId="1FFE16A9" w14:textId="77777777" w:rsidR="00047414" w:rsidRDefault="00047414" w:rsidP="00047414">
      <w:pPr>
        <w:jc w:val="center"/>
        <w:rPr>
          <w:rFonts w:ascii="Arial" w:hAnsi="Arial" w:cs="Arial"/>
          <w:b/>
          <w:sz w:val="24"/>
          <w:szCs w:val="24"/>
          <w:u w:val="single"/>
        </w:rPr>
      </w:pPr>
    </w:p>
    <w:p w14:paraId="3BE1CDB6" w14:textId="77777777" w:rsidR="00047414" w:rsidRDefault="00047414" w:rsidP="00047414">
      <w:pPr>
        <w:jc w:val="center"/>
        <w:rPr>
          <w:rFonts w:ascii="Arial" w:hAnsi="Arial" w:cs="Arial"/>
          <w:b/>
          <w:sz w:val="24"/>
          <w:szCs w:val="24"/>
          <w:u w:val="single"/>
        </w:rPr>
      </w:pPr>
    </w:p>
    <w:p w14:paraId="163EA07E" w14:textId="77777777" w:rsidR="00047414" w:rsidRDefault="00047414" w:rsidP="00047414">
      <w:pPr>
        <w:jc w:val="center"/>
        <w:rPr>
          <w:rFonts w:ascii="Arial" w:hAnsi="Arial" w:cs="Arial"/>
          <w:b/>
          <w:sz w:val="24"/>
          <w:szCs w:val="24"/>
          <w:u w:val="single"/>
        </w:rPr>
      </w:pPr>
    </w:p>
    <w:p w14:paraId="3B5A8E81" w14:textId="77777777" w:rsidR="00047414" w:rsidRDefault="00047414" w:rsidP="00047414">
      <w:pPr>
        <w:jc w:val="center"/>
        <w:rPr>
          <w:rFonts w:ascii="Arial" w:hAnsi="Arial" w:cs="Arial"/>
          <w:b/>
          <w:sz w:val="24"/>
          <w:szCs w:val="24"/>
          <w:u w:val="single"/>
        </w:rPr>
      </w:pPr>
    </w:p>
    <w:p w14:paraId="24DDF094" w14:textId="77777777" w:rsidR="00047414" w:rsidRDefault="00047414" w:rsidP="00047414">
      <w:pPr>
        <w:jc w:val="center"/>
        <w:rPr>
          <w:rFonts w:ascii="Arial" w:hAnsi="Arial" w:cs="Arial"/>
          <w:b/>
          <w:sz w:val="24"/>
          <w:szCs w:val="24"/>
          <w:u w:val="single"/>
        </w:rPr>
      </w:pPr>
    </w:p>
    <w:p w14:paraId="0619C9D4" w14:textId="77777777" w:rsidR="00047414" w:rsidRDefault="00047414" w:rsidP="00047414">
      <w:pPr>
        <w:jc w:val="center"/>
        <w:rPr>
          <w:rFonts w:ascii="Arial" w:hAnsi="Arial" w:cs="Arial"/>
          <w:b/>
          <w:sz w:val="24"/>
          <w:szCs w:val="24"/>
          <w:u w:val="single"/>
        </w:rPr>
      </w:pPr>
    </w:p>
    <w:p w14:paraId="3B11AB4B" w14:textId="18E9D88C" w:rsidR="00047414" w:rsidRPr="00047414" w:rsidRDefault="00047414" w:rsidP="00047414">
      <w:pPr>
        <w:jc w:val="center"/>
        <w:rPr>
          <w:rFonts w:ascii="Arial" w:hAnsi="Arial" w:cs="Arial"/>
          <w:b/>
          <w:sz w:val="24"/>
          <w:szCs w:val="24"/>
          <w:u w:val="single"/>
        </w:rPr>
      </w:pPr>
      <w:r w:rsidRPr="00047414">
        <w:rPr>
          <w:rFonts w:ascii="Arial" w:hAnsi="Arial" w:cs="Arial"/>
          <w:b/>
          <w:sz w:val="24"/>
          <w:szCs w:val="24"/>
          <w:u w:val="single"/>
        </w:rPr>
        <w:lastRenderedPageBreak/>
        <w:t xml:space="preserve">ПАМЯТКА № </w:t>
      </w:r>
      <w:r>
        <w:rPr>
          <w:rFonts w:ascii="Arial" w:hAnsi="Arial" w:cs="Arial"/>
          <w:b/>
          <w:sz w:val="24"/>
          <w:szCs w:val="24"/>
          <w:u w:val="single"/>
        </w:rPr>
        <w:t>3</w:t>
      </w:r>
    </w:p>
    <w:p w14:paraId="64736C61" w14:textId="77777777" w:rsidR="00047414" w:rsidRPr="00047414" w:rsidRDefault="00047414" w:rsidP="00047414">
      <w:pPr>
        <w:jc w:val="center"/>
        <w:rPr>
          <w:rFonts w:ascii="Arial" w:hAnsi="Arial" w:cs="Arial"/>
          <w:b/>
          <w:sz w:val="24"/>
          <w:szCs w:val="24"/>
          <w:u w:val="single"/>
        </w:rPr>
      </w:pPr>
    </w:p>
    <w:p w14:paraId="70FE1F6F" w14:textId="0A27EF7B" w:rsidR="000B6023" w:rsidRPr="00A97165" w:rsidRDefault="000B6023" w:rsidP="00F82B65">
      <w:pPr>
        <w:spacing w:line="240" w:lineRule="auto"/>
        <w:jc w:val="center"/>
        <w:rPr>
          <w:rFonts w:ascii="Arial" w:hAnsi="Arial" w:cs="Arial"/>
          <w:b/>
          <w:sz w:val="24"/>
          <w:szCs w:val="24"/>
        </w:rPr>
      </w:pPr>
      <w:r w:rsidRPr="00A97165">
        <w:rPr>
          <w:rFonts w:ascii="Arial" w:hAnsi="Arial" w:cs="Arial"/>
          <w:b/>
          <w:sz w:val="24"/>
          <w:szCs w:val="24"/>
        </w:rPr>
        <w:t>Критерии оценки работников внешних организаций при согласовании допуска для выполнения работ на объектах Банка ВТБ (ПАО) Департамент</w:t>
      </w:r>
      <w:r>
        <w:rPr>
          <w:rFonts w:ascii="Arial" w:hAnsi="Arial" w:cs="Arial"/>
          <w:b/>
          <w:sz w:val="24"/>
          <w:szCs w:val="24"/>
        </w:rPr>
        <w:t>ом</w:t>
      </w:r>
      <w:r w:rsidRPr="00A97165">
        <w:rPr>
          <w:rFonts w:ascii="Arial" w:hAnsi="Arial" w:cs="Arial"/>
          <w:b/>
          <w:sz w:val="24"/>
          <w:szCs w:val="24"/>
        </w:rPr>
        <w:t xml:space="preserve"> обеспечения безопасности.</w:t>
      </w:r>
    </w:p>
    <w:p w14:paraId="6008D7BE" w14:textId="77777777" w:rsidR="000B6023" w:rsidRPr="0012105D" w:rsidRDefault="000B6023" w:rsidP="00F82B65">
      <w:pPr>
        <w:spacing w:line="240" w:lineRule="auto"/>
        <w:jc w:val="both"/>
        <w:rPr>
          <w:rFonts w:ascii="Arial" w:hAnsi="Arial" w:cs="Arial"/>
          <w:u w:val="single"/>
        </w:rPr>
      </w:pPr>
      <w:r w:rsidRPr="0012105D">
        <w:rPr>
          <w:rFonts w:ascii="Arial" w:hAnsi="Arial" w:cs="Arial"/>
          <w:u w:val="single"/>
        </w:rPr>
        <w:t xml:space="preserve">К выполнению работ на объектах </w:t>
      </w:r>
      <w:r w:rsidRPr="0012105D">
        <w:rPr>
          <w:rFonts w:ascii="Arial" w:hAnsi="Arial" w:cs="Arial"/>
          <w:b/>
          <w:bCs/>
          <w:u w:val="single"/>
        </w:rPr>
        <w:t>не допускаются</w:t>
      </w:r>
      <w:r w:rsidRPr="0012105D">
        <w:rPr>
          <w:rFonts w:ascii="Arial" w:hAnsi="Arial" w:cs="Arial"/>
          <w:u w:val="single"/>
        </w:rPr>
        <w:t xml:space="preserve"> работники:</w:t>
      </w:r>
    </w:p>
    <w:p w14:paraId="4E496C83" w14:textId="77777777" w:rsidR="000B6023" w:rsidRPr="0012105D" w:rsidRDefault="000B6023" w:rsidP="00F82B65">
      <w:pPr>
        <w:spacing w:line="240" w:lineRule="auto"/>
        <w:jc w:val="both"/>
        <w:rPr>
          <w:rFonts w:ascii="Arial" w:hAnsi="Arial" w:cs="Arial"/>
        </w:rPr>
      </w:pPr>
      <w:r w:rsidRPr="0012105D">
        <w:rPr>
          <w:rFonts w:ascii="Arial" w:hAnsi="Arial" w:cs="Arial"/>
          <w:b/>
          <w:bCs/>
        </w:rPr>
        <w:t>1.</w:t>
      </w:r>
      <w:r w:rsidRPr="0012105D">
        <w:rPr>
          <w:rFonts w:ascii="Arial" w:hAnsi="Arial" w:cs="Arial"/>
        </w:rPr>
        <w:t xml:space="preserve"> Лица, имеющие не снятую или непогашенную судимость.</w:t>
      </w:r>
    </w:p>
    <w:p w14:paraId="71D4CB48" w14:textId="77777777" w:rsidR="000B6023" w:rsidRPr="0012105D" w:rsidRDefault="000B6023" w:rsidP="00F82B65">
      <w:pPr>
        <w:spacing w:line="240" w:lineRule="auto"/>
        <w:jc w:val="both"/>
        <w:rPr>
          <w:rFonts w:ascii="Arial" w:hAnsi="Arial" w:cs="Arial"/>
        </w:rPr>
      </w:pPr>
      <w:r w:rsidRPr="0012105D">
        <w:rPr>
          <w:rFonts w:ascii="Arial" w:hAnsi="Arial" w:cs="Arial"/>
          <w:b/>
          <w:bCs/>
        </w:rPr>
        <w:t>2.</w:t>
      </w:r>
      <w:r w:rsidRPr="0012105D">
        <w:rPr>
          <w:rFonts w:ascii="Arial" w:hAnsi="Arial" w:cs="Arial"/>
        </w:rPr>
        <w:t xml:space="preserve"> Лица - злостные неплательщики по исполнительному производству (кредиты, алименты).</w:t>
      </w:r>
    </w:p>
    <w:p w14:paraId="0B87865D" w14:textId="77777777" w:rsidR="000B6023" w:rsidRPr="0012105D" w:rsidRDefault="000B6023" w:rsidP="00F82B65">
      <w:pPr>
        <w:spacing w:line="240" w:lineRule="auto"/>
        <w:jc w:val="both"/>
        <w:rPr>
          <w:rFonts w:ascii="Arial" w:hAnsi="Arial" w:cs="Arial"/>
        </w:rPr>
      </w:pPr>
      <w:r w:rsidRPr="0012105D">
        <w:rPr>
          <w:rFonts w:ascii="Arial" w:hAnsi="Arial" w:cs="Arial"/>
          <w:b/>
          <w:bCs/>
        </w:rPr>
        <w:t>3.</w:t>
      </w:r>
      <w:r w:rsidRPr="0012105D">
        <w:rPr>
          <w:rFonts w:ascii="Arial" w:hAnsi="Arial" w:cs="Arial"/>
        </w:rPr>
        <w:t xml:space="preserve"> Иностранные граждане, не имеющие необходимых документов для осуществления трудовой деятельности на территории Российской Федерации.</w:t>
      </w:r>
    </w:p>
    <w:p w14:paraId="693A6557" w14:textId="77777777" w:rsidR="000B6023" w:rsidRPr="0012105D" w:rsidRDefault="000B6023" w:rsidP="00F82B65">
      <w:pPr>
        <w:spacing w:line="240" w:lineRule="auto"/>
        <w:jc w:val="both"/>
        <w:rPr>
          <w:rFonts w:ascii="Arial" w:hAnsi="Arial" w:cs="Arial"/>
        </w:rPr>
      </w:pPr>
      <w:r w:rsidRPr="0012105D">
        <w:rPr>
          <w:rFonts w:ascii="Arial" w:hAnsi="Arial" w:cs="Arial"/>
          <w:b/>
          <w:bCs/>
        </w:rPr>
        <w:t>4.</w:t>
      </w:r>
      <w:r w:rsidRPr="0012105D">
        <w:rPr>
          <w:rFonts w:ascii="Arial" w:hAnsi="Arial" w:cs="Arial"/>
        </w:rPr>
        <w:t xml:space="preserve"> Возможны дополнительные критерии отказа на усмотрение Департамента обеспечения безопасности.</w:t>
      </w:r>
    </w:p>
    <w:p w14:paraId="004EA65B" w14:textId="77777777" w:rsidR="000B6023" w:rsidRPr="0012105D" w:rsidRDefault="000B6023" w:rsidP="00F82B65">
      <w:pPr>
        <w:spacing w:line="240" w:lineRule="auto"/>
        <w:jc w:val="both"/>
        <w:rPr>
          <w:rFonts w:ascii="Arial" w:hAnsi="Arial" w:cs="Arial"/>
          <w:u w:val="single"/>
        </w:rPr>
      </w:pPr>
      <w:r w:rsidRPr="0012105D">
        <w:rPr>
          <w:rFonts w:ascii="Arial" w:hAnsi="Arial" w:cs="Arial"/>
          <w:u w:val="single"/>
        </w:rPr>
        <w:t xml:space="preserve">К выполнению работ на объектах </w:t>
      </w:r>
      <w:r w:rsidRPr="0012105D">
        <w:rPr>
          <w:rFonts w:ascii="Arial" w:hAnsi="Arial" w:cs="Arial"/>
          <w:b/>
          <w:bCs/>
          <w:u w:val="single"/>
        </w:rPr>
        <w:t>допускаются</w:t>
      </w:r>
      <w:r w:rsidRPr="0012105D">
        <w:rPr>
          <w:rFonts w:ascii="Arial" w:hAnsi="Arial" w:cs="Arial"/>
          <w:u w:val="single"/>
        </w:rPr>
        <w:t xml:space="preserve"> работники:</w:t>
      </w:r>
    </w:p>
    <w:p w14:paraId="6450AC2D" w14:textId="77777777" w:rsidR="000B6023" w:rsidRPr="0012105D" w:rsidRDefault="000B6023" w:rsidP="00F82B65">
      <w:pPr>
        <w:spacing w:line="240" w:lineRule="auto"/>
        <w:jc w:val="both"/>
        <w:rPr>
          <w:rFonts w:ascii="Arial" w:hAnsi="Arial" w:cs="Arial"/>
        </w:rPr>
      </w:pPr>
      <w:r w:rsidRPr="0012105D">
        <w:rPr>
          <w:rFonts w:ascii="Arial" w:hAnsi="Arial" w:cs="Arial"/>
          <w:b/>
          <w:bCs/>
        </w:rPr>
        <w:t>1.</w:t>
      </w:r>
      <w:r w:rsidRPr="0012105D">
        <w:rPr>
          <w:rFonts w:ascii="Arial" w:hAnsi="Arial" w:cs="Arial"/>
        </w:rPr>
        <w:t xml:space="preserve"> Имеющие российское гражданство, и/или не имеющие гражданства Российской Федерации при условии соблюдения требований миграционного законодательства Российской Федерации (с предоставлением по запросу Заказчика заверенных копий документов, подтверждающих выполнение этих требований);</w:t>
      </w:r>
    </w:p>
    <w:p w14:paraId="05EA2041" w14:textId="77777777" w:rsidR="000B6023" w:rsidRPr="0012105D" w:rsidRDefault="000B6023" w:rsidP="00F82B65">
      <w:pPr>
        <w:spacing w:line="240" w:lineRule="auto"/>
        <w:jc w:val="both"/>
        <w:rPr>
          <w:rFonts w:ascii="Arial" w:hAnsi="Arial" w:cs="Arial"/>
        </w:rPr>
      </w:pPr>
      <w:r w:rsidRPr="0012105D">
        <w:rPr>
          <w:rFonts w:ascii="Arial" w:hAnsi="Arial" w:cs="Arial"/>
          <w:b/>
          <w:bCs/>
        </w:rPr>
        <w:t>2.</w:t>
      </w:r>
      <w:r w:rsidRPr="0012105D">
        <w:rPr>
          <w:rFonts w:ascii="Arial" w:hAnsi="Arial" w:cs="Arial"/>
        </w:rPr>
        <w:t xml:space="preserve"> Имеющие, действующую регистрацию по месту пребывания или жительства;</w:t>
      </w:r>
    </w:p>
    <w:p w14:paraId="01E420AE" w14:textId="77777777" w:rsidR="000B6023" w:rsidRPr="0012105D" w:rsidRDefault="000B6023" w:rsidP="00F82B65">
      <w:pPr>
        <w:spacing w:line="240" w:lineRule="auto"/>
        <w:jc w:val="both"/>
        <w:rPr>
          <w:rFonts w:ascii="Arial" w:hAnsi="Arial" w:cs="Arial"/>
        </w:rPr>
      </w:pPr>
      <w:r w:rsidRPr="0012105D">
        <w:rPr>
          <w:rFonts w:ascii="Arial" w:hAnsi="Arial" w:cs="Arial"/>
          <w:b/>
          <w:bCs/>
        </w:rPr>
        <w:t>3.</w:t>
      </w:r>
      <w:r w:rsidRPr="0012105D">
        <w:rPr>
          <w:rFonts w:ascii="Arial" w:hAnsi="Arial" w:cs="Arial"/>
        </w:rPr>
        <w:t xml:space="preserve"> Владеющие русским языком (для работников, не имеющих российского гражданства);</w:t>
      </w:r>
    </w:p>
    <w:p w14:paraId="27C65621" w14:textId="77777777" w:rsidR="000B6023" w:rsidRPr="0012105D" w:rsidRDefault="000B6023" w:rsidP="00F82B65">
      <w:pPr>
        <w:spacing w:line="240" w:lineRule="auto"/>
        <w:jc w:val="both"/>
        <w:rPr>
          <w:rFonts w:ascii="Arial" w:hAnsi="Arial" w:cs="Arial"/>
        </w:rPr>
      </w:pPr>
      <w:r w:rsidRPr="0012105D">
        <w:rPr>
          <w:rFonts w:ascii="Arial" w:hAnsi="Arial" w:cs="Arial"/>
          <w:b/>
          <w:bCs/>
        </w:rPr>
        <w:t>4.</w:t>
      </w:r>
      <w:r w:rsidRPr="0012105D">
        <w:rPr>
          <w:rFonts w:ascii="Arial" w:hAnsi="Arial" w:cs="Arial"/>
        </w:rPr>
        <w:t xml:space="preserve"> Имеющие удостоверения, сертификаты и иные документы, подтверждающие квалификацию и прохождение необходимых аттестаций, проверок знаний, обучения.</w:t>
      </w:r>
    </w:p>
    <w:p w14:paraId="1264D328" w14:textId="77777777" w:rsidR="00A97165" w:rsidRDefault="00A97165" w:rsidP="00F82B65">
      <w:pPr>
        <w:spacing w:line="240" w:lineRule="auto"/>
        <w:jc w:val="center"/>
        <w:rPr>
          <w:rFonts w:ascii="Arial" w:hAnsi="Arial" w:cs="Arial"/>
          <w:b/>
          <w:sz w:val="24"/>
          <w:szCs w:val="24"/>
        </w:rPr>
      </w:pPr>
    </w:p>
    <w:p w14:paraId="41055915" w14:textId="77777777" w:rsidR="00770244" w:rsidRPr="00A97165" w:rsidRDefault="00A97165" w:rsidP="00F82B65">
      <w:pPr>
        <w:spacing w:line="240" w:lineRule="auto"/>
        <w:jc w:val="center"/>
        <w:rPr>
          <w:rFonts w:ascii="Arial" w:hAnsi="Arial" w:cs="Arial"/>
          <w:sz w:val="28"/>
          <w:szCs w:val="28"/>
        </w:rPr>
      </w:pPr>
      <w:r w:rsidRPr="00A97165">
        <w:rPr>
          <w:rFonts w:ascii="Arial" w:hAnsi="Arial" w:cs="Arial"/>
          <w:b/>
          <w:sz w:val="24"/>
          <w:szCs w:val="24"/>
        </w:rPr>
        <w:t>К</w:t>
      </w:r>
      <w:r>
        <w:rPr>
          <w:rFonts w:ascii="Arial" w:hAnsi="Arial" w:cs="Arial"/>
          <w:b/>
          <w:sz w:val="24"/>
          <w:szCs w:val="24"/>
        </w:rPr>
        <w:t>омплект документов на</w:t>
      </w:r>
      <w:r w:rsidRPr="00A97165">
        <w:rPr>
          <w:rFonts w:ascii="Arial" w:hAnsi="Arial" w:cs="Arial"/>
          <w:b/>
          <w:sz w:val="24"/>
          <w:szCs w:val="24"/>
        </w:rPr>
        <w:t xml:space="preserve"> работников</w:t>
      </w:r>
      <w:r>
        <w:rPr>
          <w:rFonts w:ascii="Arial" w:hAnsi="Arial" w:cs="Arial"/>
          <w:b/>
          <w:sz w:val="24"/>
          <w:szCs w:val="24"/>
        </w:rPr>
        <w:t xml:space="preserve">, которым оформляется допуск для </w:t>
      </w:r>
      <w:r w:rsidRPr="00A97165">
        <w:rPr>
          <w:rFonts w:ascii="Arial" w:hAnsi="Arial" w:cs="Arial"/>
          <w:b/>
          <w:sz w:val="24"/>
          <w:szCs w:val="24"/>
        </w:rPr>
        <w:t>выполнения работ на объектах Банка ВТБ (ПАО)</w:t>
      </w:r>
      <w:r w:rsidR="0036303E">
        <w:rPr>
          <w:rFonts w:ascii="Arial" w:hAnsi="Arial" w:cs="Arial"/>
          <w:b/>
          <w:sz w:val="24"/>
          <w:szCs w:val="24"/>
        </w:rPr>
        <w:t>.</w:t>
      </w:r>
    </w:p>
    <w:p w14:paraId="05375346" w14:textId="77777777" w:rsidR="00A97165" w:rsidRPr="0012105D" w:rsidRDefault="00A97165" w:rsidP="00F82B65">
      <w:pPr>
        <w:spacing w:line="240" w:lineRule="auto"/>
        <w:jc w:val="both"/>
        <w:rPr>
          <w:rFonts w:ascii="Arial" w:hAnsi="Arial" w:cs="Arial"/>
          <w:u w:val="single"/>
        </w:rPr>
      </w:pPr>
      <w:r w:rsidRPr="0012105D">
        <w:rPr>
          <w:rFonts w:ascii="Arial" w:hAnsi="Arial" w:cs="Arial"/>
          <w:u w:val="single"/>
        </w:rPr>
        <w:t>Для оформления допуска работникам</w:t>
      </w:r>
      <w:r w:rsidR="00D32FAD" w:rsidRPr="0012105D">
        <w:rPr>
          <w:rFonts w:ascii="Arial" w:hAnsi="Arial" w:cs="Arial"/>
          <w:u w:val="single"/>
        </w:rPr>
        <w:t xml:space="preserve"> нео</w:t>
      </w:r>
      <w:r w:rsidRPr="0012105D">
        <w:rPr>
          <w:rFonts w:ascii="Arial" w:hAnsi="Arial" w:cs="Arial"/>
          <w:u w:val="single"/>
        </w:rPr>
        <w:t>бходимо подготовить следующие документы (на каждого работник</w:t>
      </w:r>
      <w:r w:rsidR="00D32FAD" w:rsidRPr="0012105D">
        <w:rPr>
          <w:rFonts w:ascii="Arial" w:hAnsi="Arial" w:cs="Arial"/>
          <w:u w:val="single"/>
        </w:rPr>
        <w:t>а</w:t>
      </w:r>
      <w:r w:rsidRPr="0012105D">
        <w:rPr>
          <w:rFonts w:ascii="Arial" w:hAnsi="Arial" w:cs="Arial"/>
          <w:u w:val="single"/>
        </w:rPr>
        <w:t>):</w:t>
      </w:r>
    </w:p>
    <w:p w14:paraId="36825356" w14:textId="77777777" w:rsidR="00770244" w:rsidRPr="0012105D" w:rsidRDefault="00A97165" w:rsidP="00F82B65">
      <w:pPr>
        <w:spacing w:line="240" w:lineRule="auto"/>
        <w:jc w:val="both"/>
        <w:rPr>
          <w:rFonts w:ascii="Arial" w:hAnsi="Arial" w:cs="Arial"/>
        </w:rPr>
      </w:pPr>
      <w:r w:rsidRPr="0012105D">
        <w:rPr>
          <w:rFonts w:ascii="Arial" w:hAnsi="Arial" w:cs="Arial"/>
          <w:b/>
          <w:bCs/>
        </w:rPr>
        <w:t>1.</w:t>
      </w:r>
      <w:r w:rsidRPr="0012105D">
        <w:rPr>
          <w:rFonts w:ascii="Arial" w:hAnsi="Arial" w:cs="Arial"/>
        </w:rPr>
        <w:t xml:space="preserve"> Копия паспорта работника (главная страница с параметрами ФИО, год и место рождения, кем и когда выдан и страница с актуальной регистраци</w:t>
      </w:r>
      <w:r w:rsidR="00D32FAD" w:rsidRPr="0012105D">
        <w:rPr>
          <w:rFonts w:ascii="Arial" w:hAnsi="Arial" w:cs="Arial"/>
        </w:rPr>
        <w:t>ей</w:t>
      </w:r>
      <w:r w:rsidRPr="0012105D">
        <w:rPr>
          <w:rFonts w:ascii="Arial" w:hAnsi="Arial" w:cs="Arial"/>
        </w:rPr>
        <w:t xml:space="preserve"> по месту жительства);</w:t>
      </w:r>
    </w:p>
    <w:p w14:paraId="40C3D8D8" w14:textId="77777777" w:rsidR="00337B96" w:rsidRPr="0012105D" w:rsidRDefault="00337B96" w:rsidP="00F82B65">
      <w:pPr>
        <w:spacing w:line="240" w:lineRule="auto"/>
        <w:jc w:val="both"/>
        <w:rPr>
          <w:rFonts w:ascii="Arial" w:hAnsi="Arial" w:cs="Arial"/>
        </w:rPr>
      </w:pPr>
      <w:r w:rsidRPr="0012105D">
        <w:rPr>
          <w:rFonts w:ascii="Arial" w:hAnsi="Arial" w:cs="Arial"/>
          <w:b/>
          <w:bCs/>
        </w:rPr>
        <w:t>2.</w:t>
      </w:r>
      <w:r w:rsidRPr="0012105D">
        <w:rPr>
          <w:rFonts w:ascii="Arial" w:hAnsi="Arial" w:cs="Arial"/>
        </w:rPr>
        <w:t xml:space="preserve"> </w:t>
      </w:r>
      <w:r w:rsidR="00016C7F" w:rsidRPr="0012105D">
        <w:rPr>
          <w:rFonts w:ascii="Arial" w:hAnsi="Arial" w:cs="Arial"/>
        </w:rPr>
        <w:t>Сопроводительное письмо о предоставлении допуска с указанием персональных данных определенных лиц (реестр) и информацией о том, что данные работники являются представителями ООО «РСС», действую</w:t>
      </w:r>
      <w:r w:rsidR="00841DC9" w:rsidRPr="0012105D">
        <w:rPr>
          <w:rFonts w:ascii="Arial" w:hAnsi="Arial" w:cs="Arial"/>
        </w:rPr>
        <w:t>щими в</w:t>
      </w:r>
      <w:r w:rsidR="00016C7F" w:rsidRPr="0012105D">
        <w:rPr>
          <w:rFonts w:ascii="Arial" w:hAnsi="Arial" w:cs="Arial"/>
        </w:rPr>
        <w:t xml:space="preserve"> рамках договора на реализацию ремонта (Форма №1);</w:t>
      </w:r>
    </w:p>
    <w:p w14:paraId="34629EB3" w14:textId="77777777" w:rsidR="00337B96" w:rsidRPr="0012105D" w:rsidRDefault="00337B96" w:rsidP="00F82B65">
      <w:pPr>
        <w:spacing w:line="240" w:lineRule="auto"/>
        <w:jc w:val="both"/>
        <w:rPr>
          <w:rFonts w:ascii="Arial" w:hAnsi="Arial" w:cs="Arial"/>
        </w:rPr>
      </w:pPr>
      <w:r w:rsidRPr="0012105D">
        <w:rPr>
          <w:rFonts w:ascii="Arial" w:hAnsi="Arial" w:cs="Arial"/>
          <w:b/>
          <w:bCs/>
        </w:rPr>
        <w:t xml:space="preserve">3. </w:t>
      </w:r>
      <w:r w:rsidR="00016C7F" w:rsidRPr="0012105D">
        <w:rPr>
          <w:rFonts w:ascii="Arial" w:hAnsi="Arial" w:cs="Arial"/>
        </w:rPr>
        <w:t>Согласие на обработку персональных данных от каждого работника (Форма №2).</w:t>
      </w:r>
    </w:p>
    <w:p w14:paraId="466F16C3" w14:textId="77777777" w:rsidR="00337B96" w:rsidRPr="0012105D" w:rsidRDefault="00337B96" w:rsidP="00F82B65">
      <w:pPr>
        <w:spacing w:line="240" w:lineRule="auto"/>
        <w:jc w:val="both"/>
        <w:rPr>
          <w:rFonts w:ascii="Arial" w:hAnsi="Arial" w:cs="Arial"/>
        </w:rPr>
      </w:pPr>
      <w:r w:rsidRPr="0012105D">
        <w:rPr>
          <w:rFonts w:ascii="Arial" w:hAnsi="Arial" w:cs="Arial"/>
        </w:rPr>
        <w:t xml:space="preserve">Представители ООО «РСС» (внешние контрагенты), действующие в рамках договора на реализацию </w:t>
      </w:r>
      <w:r w:rsidR="0036303E" w:rsidRPr="0012105D">
        <w:rPr>
          <w:rFonts w:ascii="Arial" w:hAnsi="Arial" w:cs="Arial"/>
        </w:rPr>
        <w:t>ремонта,</w:t>
      </w:r>
      <w:r w:rsidRPr="0012105D">
        <w:rPr>
          <w:rFonts w:ascii="Arial" w:hAnsi="Arial" w:cs="Arial"/>
        </w:rPr>
        <w:t xml:space="preserve"> должны выполнять работы (оказывать услуги) на Объекте, предварительно согласовав с региональным Куратором/Экспертом время работы</w:t>
      </w:r>
      <w:r w:rsidR="00BB7615" w:rsidRPr="0012105D">
        <w:rPr>
          <w:rFonts w:ascii="Arial" w:hAnsi="Arial" w:cs="Arial"/>
        </w:rPr>
        <w:t xml:space="preserve"> (в том числе в нерабочее время, а также в выходные и нерабочие праздничные дни).</w:t>
      </w:r>
    </w:p>
    <w:p w14:paraId="3002EE6F" w14:textId="77777777" w:rsidR="0012105D" w:rsidRDefault="0012105D" w:rsidP="00F82B65">
      <w:pPr>
        <w:spacing w:line="240" w:lineRule="auto"/>
        <w:jc w:val="center"/>
        <w:rPr>
          <w:rFonts w:ascii="Arial" w:hAnsi="Arial" w:cs="Arial"/>
          <w:b/>
          <w:sz w:val="24"/>
          <w:szCs w:val="24"/>
        </w:rPr>
      </w:pPr>
    </w:p>
    <w:p w14:paraId="4000CBCA" w14:textId="77777777" w:rsidR="0012105D" w:rsidRDefault="0012105D" w:rsidP="00F82B65">
      <w:pPr>
        <w:spacing w:line="240" w:lineRule="auto"/>
        <w:jc w:val="center"/>
        <w:rPr>
          <w:rFonts w:ascii="Arial" w:hAnsi="Arial" w:cs="Arial"/>
          <w:b/>
          <w:sz w:val="24"/>
          <w:szCs w:val="24"/>
        </w:rPr>
      </w:pPr>
    </w:p>
    <w:p w14:paraId="27016667" w14:textId="77777777" w:rsidR="00F82B65" w:rsidRDefault="00F82B65" w:rsidP="00F82B65">
      <w:pPr>
        <w:spacing w:line="240" w:lineRule="auto"/>
        <w:jc w:val="center"/>
        <w:rPr>
          <w:rFonts w:ascii="Arial" w:hAnsi="Arial" w:cs="Arial"/>
          <w:b/>
          <w:sz w:val="24"/>
          <w:szCs w:val="24"/>
        </w:rPr>
      </w:pPr>
    </w:p>
    <w:p w14:paraId="682D4112" w14:textId="77777777" w:rsidR="00F82B65" w:rsidRDefault="00F82B65" w:rsidP="00F82B65">
      <w:pPr>
        <w:spacing w:line="240" w:lineRule="auto"/>
        <w:jc w:val="center"/>
        <w:rPr>
          <w:rFonts w:ascii="Arial" w:hAnsi="Arial" w:cs="Arial"/>
          <w:b/>
          <w:sz w:val="24"/>
          <w:szCs w:val="24"/>
        </w:rPr>
      </w:pPr>
    </w:p>
    <w:p w14:paraId="2EC91999" w14:textId="7B81DCCE" w:rsidR="001A6557" w:rsidRPr="00A97165" w:rsidRDefault="001A6557" w:rsidP="00F82B65">
      <w:pPr>
        <w:spacing w:line="240" w:lineRule="auto"/>
        <w:jc w:val="center"/>
        <w:rPr>
          <w:rFonts w:ascii="Arial" w:hAnsi="Arial" w:cs="Arial"/>
          <w:sz w:val="28"/>
          <w:szCs w:val="28"/>
        </w:rPr>
      </w:pPr>
      <w:r>
        <w:rPr>
          <w:rFonts w:ascii="Arial" w:hAnsi="Arial" w:cs="Arial"/>
          <w:b/>
          <w:sz w:val="24"/>
          <w:szCs w:val="24"/>
        </w:rPr>
        <w:lastRenderedPageBreak/>
        <w:t xml:space="preserve">Порядок направления заявок для оформления допуска </w:t>
      </w:r>
      <w:r w:rsidR="0036303E">
        <w:rPr>
          <w:rFonts w:ascii="Arial" w:hAnsi="Arial" w:cs="Arial"/>
          <w:b/>
          <w:sz w:val="24"/>
          <w:szCs w:val="24"/>
        </w:rPr>
        <w:t xml:space="preserve">работникам </w:t>
      </w:r>
      <w:r w:rsidR="00072DFE">
        <w:rPr>
          <w:rFonts w:ascii="Arial" w:hAnsi="Arial" w:cs="Arial"/>
          <w:b/>
          <w:sz w:val="24"/>
          <w:szCs w:val="24"/>
        </w:rPr>
        <w:t xml:space="preserve">на </w:t>
      </w:r>
      <w:r w:rsidRPr="00A97165">
        <w:rPr>
          <w:rFonts w:ascii="Arial" w:hAnsi="Arial" w:cs="Arial"/>
          <w:b/>
          <w:sz w:val="24"/>
          <w:szCs w:val="24"/>
        </w:rPr>
        <w:t>выполнени</w:t>
      </w:r>
      <w:r w:rsidR="00072DFE">
        <w:rPr>
          <w:rFonts w:ascii="Arial" w:hAnsi="Arial" w:cs="Arial"/>
          <w:b/>
          <w:sz w:val="24"/>
          <w:szCs w:val="24"/>
        </w:rPr>
        <w:t>е</w:t>
      </w:r>
      <w:r w:rsidRPr="00A97165">
        <w:rPr>
          <w:rFonts w:ascii="Arial" w:hAnsi="Arial" w:cs="Arial"/>
          <w:b/>
          <w:sz w:val="24"/>
          <w:szCs w:val="24"/>
        </w:rPr>
        <w:t xml:space="preserve"> работ на объектах Банка ВТБ (ПАО) </w:t>
      </w:r>
      <w:r w:rsidR="00666ECE">
        <w:rPr>
          <w:rFonts w:ascii="Arial" w:hAnsi="Arial" w:cs="Arial"/>
          <w:b/>
          <w:sz w:val="24"/>
          <w:szCs w:val="24"/>
        </w:rPr>
        <w:t xml:space="preserve">в целях проверки </w:t>
      </w:r>
      <w:r w:rsidRPr="00A97165">
        <w:rPr>
          <w:rFonts w:ascii="Arial" w:hAnsi="Arial" w:cs="Arial"/>
          <w:b/>
          <w:sz w:val="24"/>
          <w:szCs w:val="24"/>
        </w:rPr>
        <w:t>Департамент</w:t>
      </w:r>
      <w:r w:rsidR="00666ECE">
        <w:rPr>
          <w:rFonts w:ascii="Arial" w:hAnsi="Arial" w:cs="Arial"/>
          <w:b/>
          <w:sz w:val="24"/>
          <w:szCs w:val="24"/>
        </w:rPr>
        <w:t>ом</w:t>
      </w:r>
      <w:r w:rsidRPr="00A97165">
        <w:rPr>
          <w:rFonts w:ascii="Arial" w:hAnsi="Arial" w:cs="Arial"/>
          <w:b/>
          <w:sz w:val="24"/>
          <w:szCs w:val="24"/>
        </w:rPr>
        <w:t xml:space="preserve"> обеспечения безопасности.</w:t>
      </w:r>
      <w:r>
        <w:rPr>
          <w:rFonts w:ascii="Arial" w:hAnsi="Arial" w:cs="Arial"/>
          <w:b/>
          <w:sz w:val="24"/>
          <w:szCs w:val="24"/>
        </w:rPr>
        <w:t xml:space="preserve"> </w:t>
      </w:r>
    </w:p>
    <w:p w14:paraId="73E7C57D" w14:textId="77777777" w:rsidR="00F208F5" w:rsidRPr="0012105D" w:rsidRDefault="00666ECE" w:rsidP="00F82B65">
      <w:pPr>
        <w:spacing w:line="240" w:lineRule="auto"/>
        <w:jc w:val="both"/>
        <w:rPr>
          <w:rFonts w:ascii="Arial" w:hAnsi="Arial" w:cs="Arial"/>
          <w:u w:val="single"/>
        </w:rPr>
      </w:pPr>
      <w:r w:rsidRPr="0012105D">
        <w:rPr>
          <w:rFonts w:ascii="Arial" w:hAnsi="Arial" w:cs="Arial"/>
          <w:u w:val="single"/>
        </w:rPr>
        <w:t>После подписания сторонами (РСС – Подрядчик) технического задания (</w:t>
      </w:r>
      <w:r w:rsidR="00DC2742" w:rsidRPr="0012105D">
        <w:rPr>
          <w:rFonts w:ascii="Arial" w:hAnsi="Arial" w:cs="Arial"/>
          <w:u w:val="single"/>
        </w:rPr>
        <w:t xml:space="preserve">далее </w:t>
      </w:r>
      <w:r w:rsidRPr="0012105D">
        <w:rPr>
          <w:rFonts w:ascii="Arial" w:hAnsi="Arial" w:cs="Arial"/>
          <w:u w:val="single"/>
        </w:rPr>
        <w:t>ТЗ) и расчета стоимости (</w:t>
      </w:r>
      <w:r w:rsidR="00DC2742" w:rsidRPr="0012105D">
        <w:rPr>
          <w:rFonts w:ascii="Arial" w:hAnsi="Arial" w:cs="Arial"/>
          <w:u w:val="single"/>
        </w:rPr>
        <w:t xml:space="preserve">далее </w:t>
      </w:r>
      <w:r w:rsidRPr="0012105D">
        <w:rPr>
          <w:rFonts w:ascii="Arial" w:hAnsi="Arial" w:cs="Arial"/>
          <w:u w:val="single"/>
        </w:rPr>
        <w:t>РС) на выполнение работ на Объекте</w:t>
      </w:r>
      <w:r w:rsidR="00841DC9" w:rsidRPr="0012105D">
        <w:rPr>
          <w:rFonts w:ascii="Arial" w:hAnsi="Arial" w:cs="Arial"/>
          <w:u w:val="single"/>
        </w:rPr>
        <w:t xml:space="preserve"> Банка начинается этап подготовительных работ. На данном этапе</w:t>
      </w:r>
      <w:r w:rsidR="00F208F5" w:rsidRPr="0012105D">
        <w:rPr>
          <w:rFonts w:ascii="Arial" w:hAnsi="Arial" w:cs="Arial"/>
          <w:u w:val="single"/>
        </w:rPr>
        <w:t>:</w:t>
      </w:r>
    </w:p>
    <w:p w14:paraId="1D90547B" w14:textId="77777777" w:rsidR="00666ECE" w:rsidRPr="0012105D" w:rsidRDefault="00666ECE" w:rsidP="00F82B65">
      <w:pPr>
        <w:spacing w:line="240" w:lineRule="auto"/>
        <w:jc w:val="both"/>
        <w:rPr>
          <w:rFonts w:ascii="Arial" w:hAnsi="Arial" w:cs="Arial"/>
        </w:rPr>
      </w:pPr>
      <w:r w:rsidRPr="0012105D">
        <w:rPr>
          <w:rFonts w:ascii="Arial" w:hAnsi="Arial" w:cs="Arial"/>
          <w:b/>
          <w:bCs/>
        </w:rPr>
        <w:t>1.</w:t>
      </w:r>
      <w:r w:rsidRPr="0012105D">
        <w:rPr>
          <w:rFonts w:ascii="Arial" w:hAnsi="Arial" w:cs="Arial"/>
        </w:rPr>
        <w:t xml:space="preserve"> </w:t>
      </w:r>
      <w:r w:rsidR="00F208F5" w:rsidRPr="0012105D">
        <w:rPr>
          <w:rFonts w:ascii="Arial" w:hAnsi="Arial" w:cs="Arial"/>
        </w:rPr>
        <w:t>Внешний контрагент готовит вышеуказанный комплект документов на каждого работника</w:t>
      </w:r>
      <w:r w:rsidR="00B71671" w:rsidRPr="0012105D">
        <w:rPr>
          <w:rFonts w:ascii="Arial" w:hAnsi="Arial" w:cs="Arial"/>
        </w:rPr>
        <w:t xml:space="preserve"> (в предыдущем </w:t>
      </w:r>
      <w:r w:rsidR="006E63D1" w:rsidRPr="0012105D">
        <w:rPr>
          <w:rFonts w:ascii="Arial" w:hAnsi="Arial" w:cs="Arial"/>
        </w:rPr>
        <w:t>пункте) и</w:t>
      </w:r>
      <w:r w:rsidR="00F208F5" w:rsidRPr="0012105D">
        <w:rPr>
          <w:rFonts w:ascii="Arial" w:hAnsi="Arial" w:cs="Arial"/>
        </w:rPr>
        <w:t xml:space="preserve"> направляет на определенного регионального Куратора/Эксперта ЦАП РС с копией на ответственного сотрудника ООО «РСС». </w:t>
      </w:r>
    </w:p>
    <w:p w14:paraId="4505C721" w14:textId="77777777" w:rsidR="006E63D1" w:rsidRPr="0012105D" w:rsidRDefault="006E63D1" w:rsidP="00F82B65">
      <w:pPr>
        <w:spacing w:line="240" w:lineRule="auto"/>
        <w:jc w:val="both"/>
        <w:rPr>
          <w:rFonts w:ascii="Arial" w:hAnsi="Arial" w:cs="Arial"/>
          <w:u w:val="single"/>
        </w:rPr>
      </w:pPr>
      <w:r w:rsidRPr="0012105D">
        <w:rPr>
          <w:rFonts w:ascii="Arial" w:hAnsi="Arial" w:cs="Arial"/>
          <w:u w:val="single"/>
        </w:rPr>
        <w:t xml:space="preserve">Дополнительно: </w:t>
      </w:r>
    </w:p>
    <w:p w14:paraId="09B50BAB" w14:textId="77777777" w:rsidR="006E63D1" w:rsidRPr="0012105D" w:rsidRDefault="006E63D1" w:rsidP="00F82B65">
      <w:pPr>
        <w:spacing w:line="240" w:lineRule="auto"/>
        <w:jc w:val="both"/>
        <w:rPr>
          <w:rFonts w:ascii="Arial" w:hAnsi="Arial" w:cs="Arial"/>
        </w:rPr>
      </w:pPr>
      <w:r w:rsidRPr="0012105D">
        <w:rPr>
          <w:rFonts w:ascii="Arial" w:hAnsi="Arial" w:cs="Arial"/>
        </w:rPr>
        <w:t>* Контактная информация по Региональному Куратору/Эксперту ЦАП РС доводится внешнему контрагенту (Подрядчику) в момент направления ТЗ и РС для подписания.</w:t>
      </w:r>
    </w:p>
    <w:p w14:paraId="018D47F6" w14:textId="77777777" w:rsidR="006E63D1" w:rsidRPr="0012105D" w:rsidRDefault="006E63D1" w:rsidP="00F82B65">
      <w:pPr>
        <w:spacing w:line="240" w:lineRule="auto"/>
        <w:jc w:val="both"/>
        <w:rPr>
          <w:rFonts w:ascii="Arial" w:hAnsi="Arial" w:cs="Arial"/>
        </w:rPr>
      </w:pPr>
      <w:r w:rsidRPr="0012105D">
        <w:rPr>
          <w:rFonts w:ascii="Arial" w:hAnsi="Arial" w:cs="Arial"/>
        </w:rPr>
        <w:t xml:space="preserve">*  Контактная информация </w:t>
      </w:r>
      <w:r w:rsidR="00DC2742" w:rsidRPr="0012105D">
        <w:rPr>
          <w:rFonts w:ascii="Arial" w:hAnsi="Arial" w:cs="Arial"/>
        </w:rPr>
        <w:t>ответственного сотрудника ООО «РСС»:</w:t>
      </w:r>
    </w:p>
    <w:p w14:paraId="240E5B9F" w14:textId="77777777" w:rsidR="00DC2742" w:rsidRPr="0012105D" w:rsidRDefault="00DC2742" w:rsidP="00F82B65">
      <w:pPr>
        <w:spacing w:line="240" w:lineRule="auto"/>
        <w:jc w:val="both"/>
        <w:rPr>
          <w:rFonts w:ascii="Arial" w:hAnsi="Arial" w:cs="Arial"/>
          <w:lang w:eastAsia="ru-RU"/>
        </w:rPr>
      </w:pPr>
      <w:r w:rsidRPr="0012105D">
        <w:rPr>
          <w:rFonts w:ascii="Arial" w:hAnsi="Arial" w:cs="Arial"/>
          <w:lang w:eastAsia="ru-RU"/>
        </w:rPr>
        <w:t xml:space="preserve">Руководитель проекта – </w:t>
      </w:r>
      <w:r w:rsidRPr="0012105D">
        <w:rPr>
          <w:rFonts w:ascii="Arial" w:hAnsi="Arial" w:cs="Arial"/>
          <w:b/>
          <w:bCs/>
          <w:lang w:eastAsia="ru-RU"/>
        </w:rPr>
        <w:t>Пантеев Евгений Владимирович</w:t>
      </w:r>
    </w:p>
    <w:p w14:paraId="55DD9F87" w14:textId="77777777" w:rsidR="00DC2742" w:rsidRPr="0012105D" w:rsidRDefault="00DC2742" w:rsidP="00F82B65">
      <w:pPr>
        <w:spacing w:line="240" w:lineRule="auto"/>
        <w:rPr>
          <w:rFonts w:ascii="Arial" w:hAnsi="Arial" w:cs="Arial"/>
          <w:lang w:eastAsia="ru-RU"/>
        </w:rPr>
      </w:pPr>
      <w:r w:rsidRPr="0012105D">
        <w:rPr>
          <w:rFonts w:ascii="Arial" w:hAnsi="Arial" w:cs="Arial"/>
          <w:lang w:val="en-US" w:eastAsia="ru-RU"/>
        </w:rPr>
        <w:t>e</w:t>
      </w:r>
      <w:r w:rsidRPr="0012105D">
        <w:rPr>
          <w:rFonts w:ascii="Arial" w:hAnsi="Arial" w:cs="Arial"/>
          <w:lang w:eastAsia="ru-RU"/>
        </w:rPr>
        <w:t>-</w:t>
      </w:r>
      <w:r w:rsidRPr="0012105D">
        <w:rPr>
          <w:rFonts w:ascii="Arial" w:hAnsi="Arial" w:cs="Arial"/>
          <w:lang w:val="en-US" w:eastAsia="ru-RU"/>
        </w:rPr>
        <w:t>mail</w:t>
      </w:r>
      <w:r w:rsidRPr="0012105D">
        <w:rPr>
          <w:rFonts w:ascii="Arial" w:hAnsi="Arial" w:cs="Arial"/>
          <w:lang w:eastAsia="ru-RU"/>
        </w:rPr>
        <w:t xml:space="preserve">: </w:t>
      </w:r>
      <w:hyperlink r:id="rId5" w:history="1">
        <w:r w:rsidRPr="0012105D">
          <w:rPr>
            <w:rStyle w:val="a6"/>
            <w:rFonts w:ascii="Arial" w:hAnsi="Arial" w:cs="Arial"/>
            <w:b/>
            <w:bCs/>
            <w:color w:val="auto"/>
            <w:lang w:val="en-US" w:eastAsia="ru-RU"/>
          </w:rPr>
          <w:t>panteev</w:t>
        </w:r>
        <w:r w:rsidRPr="0012105D">
          <w:rPr>
            <w:rStyle w:val="a6"/>
            <w:rFonts w:ascii="Arial" w:hAnsi="Arial" w:cs="Arial"/>
            <w:b/>
            <w:bCs/>
            <w:color w:val="auto"/>
            <w:lang w:eastAsia="ru-RU"/>
          </w:rPr>
          <w:t>@</w:t>
        </w:r>
        <w:r w:rsidRPr="0012105D">
          <w:rPr>
            <w:rStyle w:val="a6"/>
            <w:rFonts w:ascii="Arial" w:hAnsi="Arial" w:cs="Arial"/>
            <w:b/>
            <w:bCs/>
            <w:color w:val="auto"/>
            <w:lang w:val="en-US" w:eastAsia="ru-RU"/>
          </w:rPr>
          <w:t>rssrf</w:t>
        </w:r>
        <w:r w:rsidRPr="0012105D">
          <w:rPr>
            <w:rStyle w:val="a6"/>
            <w:rFonts w:ascii="Arial" w:hAnsi="Arial" w:cs="Arial"/>
            <w:b/>
            <w:bCs/>
            <w:color w:val="auto"/>
            <w:lang w:eastAsia="ru-RU"/>
          </w:rPr>
          <w:t>.</w:t>
        </w:r>
        <w:proofErr w:type="spellStart"/>
        <w:r w:rsidRPr="0012105D">
          <w:rPr>
            <w:rStyle w:val="a6"/>
            <w:rFonts w:ascii="Arial" w:hAnsi="Arial" w:cs="Arial"/>
            <w:b/>
            <w:bCs/>
            <w:color w:val="auto"/>
            <w:lang w:val="en-US" w:eastAsia="ru-RU"/>
          </w:rPr>
          <w:t>ru</w:t>
        </w:r>
        <w:proofErr w:type="spellEnd"/>
      </w:hyperlink>
      <w:r w:rsidRPr="0012105D">
        <w:rPr>
          <w:rFonts w:ascii="Arial" w:hAnsi="Arial" w:cs="Arial"/>
          <w:lang w:eastAsia="ru-RU"/>
        </w:rPr>
        <w:t>;  рабочий тел. </w:t>
      </w:r>
      <w:r w:rsidRPr="0012105D">
        <w:rPr>
          <w:rFonts w:ascii="Arial" w:hAnsi="Arial" w:cs="Arial"/>
          <w:b/>
          <w:bCs/>
          <w:lang w:eastAsia="ru-RU"/>
        </w:rPr>
        <w:t>+7 (991) 579-18-32</w:t>
      </w:r>
    </w:p>
    <w:p w14:paraId="323DEF4C" w14:textId="77777777" w:rsidR="00666ECE" w:rsidRPr="0012105D" w:rsidRDefault="00666ECE" w:rsidP="00F82B65">
      <w:pPr>
        <w:spacing w:line="240" w:lineRule="auto"/>
        <w:jc w:val="both"/>
        <w:rPr>
          <w:rFonts w:ascii="Arial" w:hAnsi="Arial" w:cs="Arial"/>
        </w:rPr>
      </w:pPr>
      <w:r w:rsidRPr="0012105D">
        <w:rPr>
          <w:rFonts w:ascii="Arial" w:hAnsi="Arial" w:cs="Arial"/>
          <w:b/>
          <w:bCs/>
        </w:rPr>
        <w:t>2.</w:t>
      </w:r>
      <w:r w:rsidRPr="0012105D">
        <w:rPr>
          <w:rFonts w:ascii="Arial" w:hAnsi="Arial" w:cs="Arial"/>
        </w:rPr>
        <w:t xml:space="preserve"> С</w:t>
      </w:r>
      <w:r w:rsidR="00DC2742" w:rsidRPr="0012105D">
        <w:rPr>
          <w:rFonts w:ascii="Arial" w:hAnsi="Arial" w:cs="Arial"/>
        </w:rPr>
        <w:t>рок на сбор, подготовку и предоставление полного пакета документов в разрезе всех необходимых работников для оформления допуска составляет 3-5 рабочих дней, но не более 10 рабочих дней в рамках подготовительного этапа работ.</w:t>
      </w:r>
    </w:p>
    <w:p w14:paraId="0D121253" w14:textId="77777777" w:rsidR="00337B96" w:rsidRPr="0012105D" w:rsidRDefault="00666ECE" w:rsidP="00F82B65">
      <w:pPr>
        <w:spacing w:line="240" w:lineRule="auto"/>
        <w:jc w:val="both"/>
        <w:rPr>
          <w:rFonts w:ascii="Arial" w:hAnsi="Arial" w:cs="Arial"/>
        </w:rPr>
      </w:pPr>
      <w:r w:rsidRPr="0012105D">
        <w:rPr>
          <w:rFonts w:ascii="Arial" w:hAnsi="Arial" w:cs="Arial"/>
          <w:b/>
          <w:bCs/>
        </w:rPr>
        <w:t xml:space="preserve">3. </w:t>
      </w:r>
      <w:r w:rsidRPr="0012105D">
        <w:rPr>
          <w:rFonts w:ascii="Arial" w:hAnsi="Arial" w:cs="Arial"/>
        </w:rPr>
        <w:t>С</w:t>
      </w:r>
      <w:r w:rsidR="00DC2742" w:rsidRPr="0012105D">
        <w:rPr>
          <w:rFonts w:ascii="Arial" w:hAnsi="Arial" w:cs="Arial"/>
        </w:rPr>
        <w:t xml:space="preserve">рок на проведение внутренней проверки </w:t>
      </w:r>
      <w:r w:rsidR="00DC2742" w:rsidRPr="0012105D">
        <w:rPr>
          <w:rFonts w:ascii="Arial" w:hAnsi="Arial" w:cs="Arial"/>
          <w:bCs/>
        </w:rPr>
        <w:t>Департаментом обеспечения безопасности</w:t>
      </w:r>
      <w:r w:rsidR="00DC2742" w:rsidRPr="0012105D">
        <w:rPr>
          <w:rFonts w:ascii="Arial" w:hAnsi="Arial" w:cs="Arial"/>
        </w:rPr>
        <w:t xml:space="preserve"> составляет до 5 рабочих дней.</w:t>
      </w:r>
    </w:p>
    <w:p w14:paraId="0955BA38" w14:textId="77777777" w:rsidR="00A97165" w:rsidRPr="0012105D" w:rsidRDefault="004F7D93" w:rsidP="00F82B65">
      <w:pPr>
        <w:spacing w:line="240" w:lineRule="auto"/>
        <w:jc w:val="both"/>
        <w:rPr>
          <w:rFonts w:ascii="Arial" w:hAnsi="Arial" w:cs="Arial"/>
        </w:rPr>
      </w:pPr>
      <w:r w:rsidRPr="0012105D">
        <w:rPr>
          <w:rFonts w:ascii="Arial" w:hAnsi="Arial" w:cs="Arial"/>
          <w:b/>
          <w:bCs/>
        </w:rPr>
        <w:t xml:space="preserve">4. </w:t>
      </w:r>
      <w:r w:rsidRPr="0012105D">
        <w:rPr>
          <w:rFonts w:ascii="Arial" w:hAnsi="Arial" w:cs="Arial"/>
        </w:rPr>
        <w:t>В случае нарушения установленных сроков в части оформления допуск</w:t>
      </w:r>
      <w:r w:rsidR="00110B81" w:rsidRPr="0012105D">
        <w:rPr>
          <w:rFonts w:ascii="Arial" w:hAnsi="Arial" w:cs="Arial"/>
        </w:rPr>
        <w:t>а</w:t>
      </w:r>
      <w:r w:rsidRPr="0012105D">
        <w:rPr>
          <w:rFonts w:ascii="Arial" w:hAnsi="Arial" w:cs="Arial"/>
        </w:rPr>
        <w:t xml:space="preserve"> работникам для выполнения работ на Объекте Банка, как со стороны внешнего контрагента, так и со стороны ответственных представителей ЦАП РС необходимо эскалировать данную проблему на ответственного сотрудника ООО «РСС» для ее устранения.</w:t>
      </w:r>
    </w:p>
    <w:p w14:paraId="38D5B56F" w14:textId="77777777" w:rsidR="004F7D93" w:rsidRPr="0012105D" w:rsidRDefault="004F7D93" w:rsidP="00F82B65">
      <w:pPr>
        <w:spacing w:line="240" w:lineRule="auto"/>
        <w:jc w:val="both"/>
        <w:rPr>
          <w:rFonts w:ascii="Arial" w:hAnsi="Arial" w:cs="Arial"/>
        </w:rPr>
      </w:pPr>
      <w:r w:rsidRPr="0012105D">
        <w:rPr>
          <w:rFonts w:ascii="Arial" w:hAnsi="Arial" w:cs="Arial"/>
        </w:rPr>
        <w:t>* Контактная информация ответственного сотрудника ООО «РСС»:</w:t>
      </w:r>
    </w:p>
    <w:p w14:paraId="799E3AEA" w14:textId="77777777" w:rsidR="004F7D93" w:rsidRPr="0012105D" w:rsidRDefault="004F7D93" w:rsidP="00F82B65">
      <w:pPr>
        <w:spacing w:line="240" w:lineRule="auto"/>
        <w:jc w:val="both"/>
        <w:rPr>
          <w:rFonts w:ascii="Arial" w:hAnsi="Arial" w:cs="Arial"/>
          <w:lang w:eastAsia="ru-RU"/>
        </w:rPr>
      </w:pPr>
      <w:r w:rsidRPr="0012105D">
        <w:rPr>
          <w:rFonts w:ascii="Arial" w:hAnsi="Arial" w:cs="Arial"/>
          <w:lang w:eastAsia="ru-RU"/>
        </w:rPr>
        <w:t xml:space="preserve">Руководитель проекта – </w:t>
      </w:r>
      <w:r w:rsidRPr="0012105D">
        <w:rPr>
          <w:rFonts w:ascii="Arial" w:hAnsi="Arial" w:cs="Arial"/>
          <w:b/>
          <w:bCs/>
          <w:lang w:eastAsia="ru-RU"/>
        </w:rPr>
        <w:t>Пантеев Евгений Владимирович</w:t>
      </w:r>
    </w:p>
    <w:p w14:paraId="464709CF" w14:textId="77777777" w:rsidR="004F7D93" w:rsidRPr="0012105D" w:rsidRDefault="004F7D93" w:rsidP="00F82B65">
      <w:pPr>
        <w:spacing w:line="240" w:lineRule="auto"/>
        <w:rPr>
          <w:rFonts w:ascii="Arial" w:hAnsi="Arial" w:cs="Arial"/>
          <w:lang w:eastAsia="ru-RU"/>
        </w:rPr>
      </w:pPr>
      <w:r w:rsidRPr="0012105D">
        <w:rPr>
          <w:rFonts w:ascii="Arial" w:hAnsi="Arial" w:cs="Arial"/>
          <w:lang w:val="en-US" w:eastAsia="ru-RU"/>
        </w:rPr>
        <w:t>e</w:t>
      </w:r>
      <w:r w:rsidRPr="0012105D">
        <w:rPr>
          <w:rFonts w:ascii="Arial" w:hAnsi="Arial" w:cs="Arial"/>
          <w:lang w:eastAsia="ru-RU"/>
        </w:rPr>
        <w:t>-</w:t>
      </w:r>
      <w:r w:rsidRPr="0012105D">
        <w:rPr>
          <w:rFonts w:ascii="Arial" w:hAnsi="Arial" w:cs="Arial"/>
          <w:lang w:val="en-US" w:eastAsia="ru-RU"/>
        </w:rPr>
        <w:t>mail</w:t>
      </w:r>
      <w:r w:rsidRPr="0012105D">
        <w:rPr>
          <w:rFonts w:ascii="Arial" w:hAnsi="Arial" w:cs="Arial"/>
          <w:lang w:eastAsia="ru-RU"/>
        </w:rPr>
        <w:t xml:space="preserve">: </w:t>
      </w:r>
      <w:hyperlink r:id="rId6" w:history="1">
        <w:r w:rsidRPr="0012105D">
          <w:rPr>
            <w:rStyle w:val="a6"/>
            <w:rFonts w:ascii="Arial" w:hAnsi="Arial" w:cs="Arial"/>
            <w:b/>
            <w:bCs/>
            <w:color w:val="auto"/>
            <w:lang w:val="en-US" w:eastAsia="ru-RU"/>
          </w:rPr>
          <w:t>panteev</w:t>
        </w:r>
        <w:r w:rsidRPr="0012105D">
          <w:rPr>
            <w:rStyle w:val="a6"/>
            <w:rFonts w:ascii="Arial" w:hAnsi="Arial" w:cs="Arial"/>
            <w:b/>
            <w:bCs/>
            <w:color w:val="auto"/>
            <w:lang w:eastAsia="ru-RU"/>
          </w:rPr>
          <w:t>@</w:t>
        </w:r>
        <w:r w:rsidRPr="0012105D">
          <w:rPr>
            <w:rStyle w:val="a6"/>
            <w:rFonts w:ascii="Arial" w:hAnsi="Arial" w:cs="Arial"/>
            <w:b/>
            <w:bCs/>
            <w:color w:val="auto"/>
            <w:lang w:val="en-US" w:eastAsia="ru-RU"/>
          </w:rPr>
          <w:t>rssrf</w:t>
        </w:r>
        <w:r w:rsidRPr="0012105D">
          <w:rPr>
            <w:rStyle w:val="a6"/>
            <w:rFonts w:ascii="Arial" w:hAnsi="Arial" w:cs="Arial"/>
            <w:b/>
            <w:bCs/>
            <w:color w:val="auto"/>
            <w:lang w:eastAsia="ru-RU"/>
          </w:rPr>
          <w:t>.</w:t>
        </w:r>
        <w:proofErr w:type="spellStart"/>
        <w:r w:rsidRPr="0012105D">
          <w:rPr>
            <w:rStyle w:val="a6"/>
            <w:rFonts w:ascii="Arial" w:hAnsi="Arial" w:cs="Arial"/>
            <w:b/>
            <w:bCs/>
            <w:color w:val="auto"/>
            <w:lang w:val="en-US" w:eastAsia="ru-RU"/>
          </w:rPr>
          <w:t>ru</w:t>
        </w:r>
        <w:proofErr w:type="spellEnd"/>
      </w:hyperlink>
      <w:r w:rsidRPr="0012105D">
        <w:rPr>
          <w:rFonts w:ascii="Arial" w:hAnsi="Arial" w:cs="Arial"/>
          <w:lang w:eastAsia="ru-RU"/>
        </w:rPr>
        <w:t>;  рабочий тел. </w:t>
      </w:r>
      <w:r w:rsidRPr="0012105D">
        <w:rPr>
          <w:rFonts w:ascii="Arial" w:hAnsi="Arial" w:cs="Arial"/>
          <w:b/>
          <w:bCs/>
          <w:lang w:eastAsia="ru-RU"/>
        </w:rPr>
        <w:t>+7 (991) 579-18-32</w:t>
      </w:r>
    </w:p>
    <w:p w14:paraId="2E502C22" w14:textId="77777777" w:rsidR="00770244" w:rsidRPr="0012105D" w:rsidRDefault="009F6527" w:rsidP="00F82B65">
      <w:pPr>
        <w:spacing w:line="240" w:lineRule="auto"/>
        <w:jc w:val="both"/>
        <w:rPr>
          <w:rFonts w:ascii="Arial" w:hAnsi="Arial" w:cs="Arial"/>
          <w:b/>
          <w:bCs/>
        </w:rPr>
      </w:pPr>
      <w:r w:rsidRPr="0012105D">
        <w:rPr>
          <w:rFonts w:ascii="Arial" w:hAnsi="Arial" w:cs="Arial"/>
          <w:b/>
          <w:bCs/>
        </w:rPr>
        <w:t>Приложения:</w:t>
      </w:r>
    </w:p>
    <w:p w14:paraId="54B9D756" w14:textId="77777777" w:rsidR="009F6527" w:rsidRPr="0012105D" w:rsidRDefault="009F6527" w:rsidP="00F82B65">
      <w:pPr>
        <w:pStyle w:val="a5"/>
        <w:numPr>
          <w:ilvl w:val="0"/>
          <w:numId w:val="1"/>
        </w:numPr>
        <w:spacing w:line="240" w:lineRule="auto"/>
        <w:jc w:val="both"/>
        <w:rPr>
          <w:rFonts w:ascii="Arial" w:hAnsi="Arial" w:cs="Arial"/>
        </w:rPr>
      </w:pPr>
      <w:r w:rsidRPr="0012105D">
        <w:rPr>
          <w:rFonts w:ascii="Arial" w:hAnsi="Arial" w:cs="Arial"/>
        </w:rPr>
        <w:t xml:space="preserve">Форма №1 </w:t>
      </w:r>
      <w:r w:rsidR="004127F7" w:rsidRPr="0012105D">
        <w:rPr>
          <w:rFonts w:ascii="Arial" w:hAnsi="Arial" w:cs="Arial"/>
        </w:rPr>
        <w:t xml:space="preserve">– </w:t>
      </w:r>
      <w:r w:rsidRPr="0012105D">
        <w:rPr>
          <w:rFonts w:ascii="Arial" w:hAnsi="Arial" w:cs="Arial"/>
        </w:rPr>
        <w:t>Сопроводительное письмо о предоставлении допуска с указанием персональных данных определенных лиц (реестр)</w:t>
      </w:r>
      <w:r w:rsidR="004127F7" w:rsidRPr="0012105D">
        <w:rPr>
          <w:rFonts w:ascii="Arial" w:hAnsi="Arial" w:cs="Arial"/>
        </w:rPr>
        <w:t>;</w:t>
      </w:r>
    </w:p>
    <w:p w14:paraId="7886E6EA" w14:textId="77777777" w:rsidR="004127F7" w:rsidRPr="0012105D" w:rsidRDefault="004127F7" w:rsidP="00F82B65">
      <w:pPr>
        <w:pStyle w:val="a5"/>
        <w:numPr>
          <w:ilvl w:val="0"/>
          <w:numId w:val="1"/>
        </w:numPr>
        <w:spacing w:line="240" w:lineRule="auto"/>
        <w:jc w:val="both"/>
        <w:rPr>
          <w:rFonts w:ascii="Arial" w:hAnsi="Arial" w:cs="Arial"/>
        </w:rPr>
      </w:pPr>
      <w:r w:rsidRPr="0012105D">
        <w:rPr>
          <w:rFonts w:ascii="Arial" w:hAnsi="Arial" w:cs="Arial"/>
        </w:rPr>
        <w:t>Форма №2 – Согласие на обработку персональных данных от каждого работника.</w:t>
      </w:r>
    </w:p>
    <w:p w14:paraId="6A5595B1" w14:textId="77777777" w:rsidR="004127F7" w:rsidRPr="0012105D" w:rsidRDefault="004127F7" w:rsidP="00F82B65">
      <w:pPr>
        <w:pStyle w:val="a5"/>
        <w:spacing w:line="240" w:lineRule="auto"/>
        <w:jc w:val="both"/>
        <w:rPr>
          <w:rFonts w:ascii="Arial" w:hAnsi="Arial" w:cs="Arial"/>
        </w:rPr>
      </w:pPr>
    </w:p>
    <w:p w14:paraId="705C9CB6" w14:textId="77777777" w:rsidR="004127F7" w:rsidRDefault="004127F7" w:rsidP="00F82B65">
      <w:pPr>
        <w:pStyle w:val="a5"/>
        <w:spacing w:line="240" w:lineRule="auto"/>
        <w:jc w:val="both"/>
        <w:rPr>
          <w:rFonts w:ascii="Arial" w:hAnsi="Arial" w:cs="Arial"/>
          <w:sz w:val="24"/>
          <w:szCs w:val="24"/>
        </w:rPr>
      </w:pPr>
    </w:p>
    <w:p w14:paraId="2BF4E429" w14:textId="77777777" w:rsidR="004127F7" w:rsidRDefault="004127F7" w:rsidP="00F82B65">
      <w:pPr>
        <w:pStyle w:val="a5"/>
        <w:spacing w:line="240" w:lineRule="auto"/>
        <w:jc w:val="both"/>
        <w:rPr>
          <w:rFonts w:ascii="Arial" w:hAnsi="Arial" w:cs="Arial"/>
          <w:sz w:val="24"/>
          <w:szCs w:val="24"/>
        </w:rPr>
      </w:pPr>
    </w:p>
    <w:p w14:paraId="6CE1BE0D" w14:textId="77777777" w:rsidR="004127F7" w:rsidRDefault="004127F7" w:rsidP="004127F7">
      <w:pPr>
        <w:pStyle w:val="a5"/>
        <w:jc w:val="both"/>
        <w:rPr>
          <w:rFonts w:ascii="Arial" w:hAnsi="Arial" w:cs="Arial"/>
          <w:sz w:val="24"/>
          <w:szCs w:val="24"/>
        </w:rPr>
      </w:pPr>
    </w:p>
    <w:p w14:paraId="2B44EBAA" w14:textId="77777777" w:rsidR="004127F7" w:rsidRDefault="004127F7" w:rsidP="004127F7">
      <w:pPr>
        <w:pStyle w:val="a5"/>
        <w:jc w:val="both"/>
        <w:rPr>
          <w:rFonts w:ascii="Arial" w:hAnsi="Arial" w:cs="Arial"/>
          <w:sz w:val="24"/>
          <w:szCs w:val="24"/>
        </w:rPr>
      </w:pPr>
    </w:p>
    <w:p w14:paraId="0E11A4D0" w14:textId="77777777" w:rsidR="004127F7" w:rsidRDefault="004127F7" w:rsidP="004127F7">
      <w:pPr>
        <w:pStyle w:val="a5"/>
        <w:jc w:val="both"/>
        <w:rPr>
          <w:rFonts w:ascii="Arial" w:hAnsi="Arial" w:cs="Arial"/>
          <w:sz w:val="24"/>
          <w:szCs w:val="24"/>
        </w:rPr>
      </w:pPr>
    </w:p>
    <w:p w14:paraId="0CB5A46F" w14:textId="77777777" w:rsidR="0012105D" w:rsidRDefault="0012105D" w:rsidP="004127F7">
      <w:pPr>
        <w:pStyle w:val="a5"/>
        <w:jc w:val="both"/>
        <w:rPr>
          <w:rFonts w:ascii="Arial" w:hAnsi="Arial" w:cs="Arial"/>
          <w:sz w:val="24"/>
          <w:szCs w:val="24"/>
        </w:rPr>
      </w:pPr>
    </w:p>
    <w:p w14:paraId="41E39AF8" w14:textId="77777777" w:rsidR="0012105D" w:rsidRDefault="0012105D" w:rsidP="004127F7">
      <w:pPr>
        <w:pStyle w:val="a5"/>
        <w:jc w:val="both"/>
        <w:rPr>
          <w:rFonts w:ascii="Arial" w:hAnsi="Arial" w:cs="Arial"/>
          <w:sz w:val="24"/>
          <w:szCs w:val="24"/>
        </w:rPr>
      </w:pPr>
    </w:p>
    <w:p w14:paraId="1486D43D" w14:textId="77777777" w:rsidR="0012105D" w:rsidRDefault="0012105D" w:rsidP="004127F7">
      <w:pPr>
        <w:pStyle w:val="a5"/>
        <w:jc w:val="both"/>
        <w:rPr>
          <w:rFonts w:ascii="Arial" w:hAnsi="Arial" w:cs="Arial"/>
          <w:sz w:val="24"/>
          <w:szCs w:val="24"/>
        </w:rPr>
      </w:pPr>
    </w:p>
    <w:p w14:paraId="062AB933" w14:textId="77777777" w:rsidR="0012105D" w:rsidRDefault="0012105D" w:rsidP="004127F7">
      <w:pPr>
        <w:pStyle w:val="a5"/>
        <w:jc w:val="both"/>
        <w:rPr>
          <w:rFonts w:ascii="Arial" w:hAnsi="Arial" w:cs="Arial"/>
          <w:sz w:val="24"/>
          <w:szCs w:val="24"/>
        </w:rPr>
      </w:pPr>
    </w:p>
    <w:p w14:paraId="5E7BFE3A" w14:textId="77777777" w:rsidR="0012105D" w:rsidRDefault="0012105D" w:rsidP="004127F7">
      <w:pPr>
        <w:pStyle w:val="a5"/>
        <w:jc w:val="both"/>
        <w:rPr>
          <w:rFonts w:ascii="Arial" w:hAnsi="Arial" w:cs="Arial"/>
          <w:sz w:val="24"/>
          <w:szCs w:val="24"/>
        </w:rPr>
      </w:pPr>
    </w:p>
    <w:p w14:paraId="75B19601" w14:textId="77777777" w:rsidR="00F82B65" w:rsidRDefault="00F82B65" w:rsidP="004127F7">
      <w:pPr>
        <w:pStyle w:val="a5"/>
        <w:jc w:val="both"/>
        <w:rPr>
          <w:rFonts w:ascii="Arial" w:hAnsi="Arial" w:cs="Arial"/>
          <w:sz w:val="24"/>
          <w:szCs w:val="24"/>
        </w:rPr>
      </w:pPr>
    </w:p>
    <w:p w14:paraId="51C85444" w14:textId="77777777" w:rsidR="00F82B65" w:rsidRDefault="00F82B65" w:rsidP="004127F7">
      <w:pPr>
        <w:pStyle w:val="a5"/>
        <w:jc w:val="both"/>
        <w:rPr>
          <w:rFonts w:ascii="Arial" w:hAnsi="Arial" w:cs="Arial"/>
          <w:sz w:val="24"/>
          <w:szCs w:val="24"/>
        </w:rPr>
      </w:pPr>
    </w:p>
    <w:p w14:paraId="55EC810C" w14:textId="77777777" w:rsidR="004127F7" w:rsidRDefault="004127F7" w:rsidP="004127F7">
      <w:pPr>
        <w:pStyle w:val="a5"/>
        <w:jc w:val="both"/>
        <w:rPr>
          <w:rFonts w:ascii="Arial" w:hAnsi="Arial" w:cs="Arial"/>
          <w:sz w:val="24"/>
          <w:szCs w:val="24"/>
        </w:rPr>
      </w:pPr>
    </w:p>
    <w:p w14:paraId="6D1FA01E" w14:textId="77777777" w:rsidR="004127F7" w:rsidRPr="0012105D" w:rsidRDefault="004127F7" w:rsidP="004127F7">
      <w:pPr>
        <w:spacing w:after="0" w:line="240" w:lineRule="auto"/>
        <w:jc w:val="right"/>
        <w:rPr>
          <w:rFonts w:ascii="Arial" w:eastAsia="Times New Roman" w:hAnsi="Arial" w:cs="Arial"/>
          <w:lang w:eastAsia="ru-RU"/>
        </w:rPr>
      </w:pPr>
      <w:r w:rsidRPr="0012105D">
        <w:rPr>
          <w:rFonts w:ascii="Arial" w:eastAsia="Times New Roman" w:hAnsi="Arial" w:cs="Arial"/>
          <w:lang w:eastAsia="ru-RU"/>
        </w:rPr>
        <w:lastRenderedPageBreak/>
        <w:t>Форма №1</w:t>
      </w:r>
    </w:p>
    <w:p w14:paraId="714E9B47" w14:textId="77777777" w:rsidR="004127F7" w:rsidRPr="0012105D" w:rsidRDefault="004127F7" w:rsidP="004127F7">
      <w:pPr>
        <w:spacing w:after="0" w:line="240" w:lineRule="auto"/>
        <w:jc w:val="both"/>
        <w:rPr>
          <w:rFonts w:ascii="Arial" w:eastAsia="Times New Roman" w:hAnsi="Arial" w:cs="Arial"/>
          <w:lang w:eastAsia="ru-RU"/>
        </w:rPr>
      </w:pPr>
    </w:p>
    <w:p w14:paraId="6FA7E0B6" w14:textId="77777777" w:rsidR="004127F7" w:rsidRPr="0012105D" w:rsidRDefault="004127F7" w:rsidP="004127F7">
      <w:pPr>
        <w:spacing w:after="0" w:line="240" w:lineRule="auto"/>
        <w:jc w:val="both"/>
        <w:rPr>
          <w:rFonts w:ascii="Arial" w:eastAsia="Times New Roman" w:hAnsi="Arial" w:cs="Arial"/>
          <w:lang w:eastAsia="ru-RU"/>
        </w:rPr>
      </w:pPr>
    </w:p>
    <w:p w14:paraId="166491F1" w14:textId="77777777" w:rsidR="004127F7" w:rsidRPr="0012105D" w:rsidRDefault="004127F7" w:rsidP="004127F7">
      <w:pPr>
        <w:spacing w:after="0" w:line="240" w:lineRule="auto"/>
        <w:jc w:val="both"/>
        <w:rPr>
          <w:rFonts w:ascii="Arial" w:eastAsia="Times New Roman" w:hAnsi="Arial" w:cs="Arial"/>
          <w:lang w:eastAsia="ru-RU"/>
        </w:rPr>
      </w:pPr>
    </w:p>
    <w:p w14:paraId="2B3F8CB7" w14:textId="77777777" w:rsidR="004127F7" w:rsidRPr="0012105D" w:rsidRDefault="004127F7" w:rsidP="004127F7">
      <w:pPr>
        <w:spacing w:after="0" w:line="240" w:lineRule="auto"/>
        <w:jc w:val="both"/>
        <w:rPr>
          <w:rFonts w:ascii="Arial" w:eastAsia="Times New Roman" w:hAnsi="Arial" w:cs="Arial"/>
          <w:lang w:eastAsia="ru-RU"/>
        </w:rPr>
      </w:pPr>
      <w:r w:rsidRPr="0012105D">
        <w:rPr>
          <w:rFonts w:ascii="Arial" w:eastAsia="Times New Roman" w:hAnsi="Arial" w:cs="Arial"/>
          <w:lang w:eastAsia="ru-RU"/>
        </w:rPr>
        <w:t>Исх. №</w:t>
      </w:r>
    </w:p>
    <w:p w14:paraId="40060ADE" w14:textId="77777777" w:rsidR="004127F7" w:rsidRPr="0012105D" w:rsidRDefault="004127F7" w:rsidP="004127F7">
      <w:pPr>
        <w:spacing w:after="0" w:line="240" w:lineRule="auto"/>
        <w:jc w:val="both"/>
        <w:rPr>
          <w:rFonts w:ascii="Arial" w:eastAsia="Times New Roman" w:hAnsi="Arial" w:cs="Arial"/>
          <w:lang w:eastAsia="ru-RU"/>
        </w:rPr>
      </w:pPr>
      <w:r w:rsidRPr="0012105D">
        <w:rPr>
          <w:rFonts w:ascii="Arial" w:eastAsia="Times New Roman" w:hAnsi="Arial" w:cs="Arial"/>
          <w:lang w:eastAsia="ru-RU"/>
        </w:rPr>
        <w:t xml:space="preserve">от </w:t>
      </w:r>
    </w:p>
    <w:p w14:paraId="42DBBDF1" w14:textId="77777777" w:rsidR="004127F7" w:rsidRDefault="004127F7" w:rsidP="004127F7">
      <w:pPr>
        <w:pStyle w:val="a8"/>
        <w:spacing w:before="0" w:beforeAutospacing="0" w:after="0" w:afterAutospacing="0"/>
        <w:rPr>
          <w:rFonts w:ascii="Arial" w:hAnsi="Arial" w:cs="Arial"/>
          <w:highlight w:val="yellow"/>
        </w:rPr>
      </w:pPr>
    </w:p>
    <w:p w14:paraId="26B49762" w14:textId="77777777" w:rsidR="00F82B65" w:rsidRDefault="00F82B65" w:rsidP="004127F7">
      <w:pPr>
        <w:pStyle w:val="a8"/>
        <w:spacing w:before="0" w:beforeAutospacing="0" w:after="0" w:afterAutospacing="0"/>
        <w:rPr>
          <w:rFonts w:ascii="Arial" w:hAnsi="Arial" w:cs="Arial"/>
          <w:highlight w:val="yellow"/>
        </w:rPr>
      </w:pPr>
    </w:p>
    <w:p w14:paraId="6ACE33D1" w14:textId="77777777" w:rsidR="00F82B65" w:rsidRPr="0012105D" w:rsidRDefault="00F82B65" w:rsidP="004127F7">
      <w:pPr>
        <w:pStyle w:val="a8"/>
        <w:spacing w:before="0" w:beforeAutospacing="0" w:after="0" w:afterAutospacing="0"/>
        <w:rPr>
          <w:rFonts w:ascii="Arial" w:hAnsi="Arial" w:cs="Arial"/>
          <w:highlight w:val="yellow"/>
        </w:rPr>
      </w:pPr>
    </w:p>
    <w:p w14:paraId="0312917C" w14:textId="77777777" w:rsidR="004127F7" w:rsidRPr="0012105D" w:rsidRDefault="004127F7" w:rsidP="004127F7">
      <w:pPr>
        <w:pStyle w:val="a8"/>
        <w:spacing w:before="0" w:beforeAutospacing="0" w:after="0" w:afterAutospacing="0"/>
        <w:rPr>
          <w:rFonts w:ascii="Arial" w:hAnsi="Arial" w:cs="Arial"/>
          <w:highlight w:val="yellow"/>
        </w:rPr>
      </w:pPr>
    </w:p>
    <w:p w14:paraId="7A63E7BC" w14:textId="77777777" w:rsidR="004127F7" w:rsidRPr="0012105D" w:rsidRDefault="004127F7" w:rsidP="00391059">
      <w:pPr>
        <w:pStyle w:val="a8"/>
        <w:spacing w:before="0" w:beforeAutospacing="0" w:after="0" w:afterAutospacing="0"/>
        <w:jc w:val="right"/>
        <w:rPr>
          <w:rFonts w:ascii="Arial" w:hAnsi="Arial" w:cs="Arial"/>
          <w:highlight w:val="yellow"/>
        </w:rPr>
      </w:pPr>
    </w:p>
    <w:p w14:paraId="65BDFF26" w14:textId="77777777" w:rsidR="004127F7" w:rsidRPr="0012105D" w:rsidRDefault="004127F7" w:rsidP="00391059">
      <w:pPr>
        <w:pStyle w:val="a8"/>
        <w:spacing w:before="0" w:beforeAutospacing="0" w:after="0" w:afterAutospacing="0"/>
        <w:jc w:val="right"/>
        <w:rPr>
          <w:rFonts w:ascii="Arial" w:hAnsi="Arial" w:cs="Arial"/>
          <w:highlight w:val="yellow"/>
        </w:rPr>
      </w:pPr>
      <w:r w:rsidRPr="0012105D">
        <w:rPr>
          <w:rFonts w:ascii="Arial" w:hAnsi="Arial" w:cs="Arial"/>
          <w:highlight w:val="yellow"/>
        </w:rPr>
        <w:t>Начальнику отдела административной</w:t>
      </w:r>
    </w:p>
    <w:p w14:paraId="44F23C48" w14:textId="77777777" w:rsidR="004127F7" w:rsidRPr="0012105D" w:rsidRDefault="004127F7" w:rsidP="00391059">
      <w:pPr>
        <w:pStyle w:val="a8"/>
        <w:spacing w:before="0" w:beforeAutospacing="0" w:after="0" w:afterAutospacing="0"/>
        <w:jc w:val="right"/>
        <w:rPr>
          <w:rFonts w:ascii="Arial" w:hAnsi="Arial" w:cs="Arial"/>
          <w:highlight w:val="yellow"/>
        </w:rPr>
      </w:pPr>
      <w:r w:rsidRPr="0012105D">
        <w:rPr>
          <w:rFonts w:ascii="Arial" w:hAnsi="Arial" w:cs="Arial"/>
          <w:highlight w:val="yellow"/>
        </w:rPr>
        <w:t xml:space="preserve">поддержки в городе Самаре </w:t>
      </w:r>
    </w:p>
    <w:p w14:paraId="1BFF6A14" w14:textId="77777777" w:rsidR="004127F7" w:rsidRPr="0012105D" w:rsidRDefault="004127F7" w:rsidP="00391059">
      <w:pPr>
        <w:pStyle w:val="a8"/>
        <w:spacing w:before="0" w:beforeAutospacing="0" w:after="0" w:afterAutospacing="0"/>
        <w:jc w:val="right"/>
        <w:rPr>
          <w:rFonts w:ascii="Arial" w:hAnsi="Arial" w:cs="Arial"/>
        </w:rPr>
      </w:pPr>
      <w:proofErr w:type="spellStart"/>
      <w:r w:rsidRPr="0012105D">
        <w:rPr>
          <w:rFonts w:ascii="Arial" w:hAnsi="Arial" w:cs="Arial"/>
          <w:highlight w:val="yellow"/>
        </w:rPr>
        <w:t>Мастерову</w:t>
      </w:r>
      <w:proofErr w:type="spellEnd"/>
      <w:r w:rsidRPr="0012105D">
        <w:rPr>
          <w:rFonts w:ascii="Arial" w:hAnsi="Arial" w:cs="Arial"/>
          <w:highlight w:val="yellow"/>
        </w:rPr>
        <w:t xml:space="preserve"> А.А.</w:t>
      </w:r>
      <w:r w:rsidRPr="0012105D">
        <w:rPr>
          <w:rFonts w:ascii="Arial" w:hAnsi="Arial" w:cs="Arial"/>
        </w:rPr>
        <w:t xml:space="preserve"> </w:t>
      </w:r>
    </w:p>
    <w:p w14:paraId="30954587" w14:textId="77777777" w:rsidR="004127F7" w:rsidRPr="0012105D" w:rsidRDefault="004127F7" w:rsidP="004127F7">
      <w:pPr>
        <w:spacing w:after="0" w:line="240" w:lineRule="auto"/>
        <w:jc w:val="right"/>
        <w:rPr>
          <w:rFonts w:ascii="Arial" w:eastAsia="Times New Roman" w:hAnsi="Arial" w:cs="Arial"/>
          <w:b/>
          <w:bCs/>
          <w:lang w:eastAsia="ru-RU"/>
        </w:rPr>
      </w:pPr>
    </w:p>
    <w:p w14:paraId="699911B9" w14:textId="77777777" w:rsidR="004127F7" w:rsidRPr="0012105D" w:rsidRDefault="004127F7" w:rsidP="004127F7">
      <w:pPr>
        <w:spacing w:after="0" w:line="240" w:lineRule="auto"/>
        <w:jc w:val="center"/>
        <w:rPr>
          <w:rFonts w:ascii="Arial" w:eastAsia="Times New Roman" w:hAnsi="Arial" w:cs="Arial"/>
          <w:b/>
          <w:bCs/>
          <w:lang w:eastAsia="ru-RU"/>
        </w:rPr>
      </w:pPr>
    </w:p>
    <w:p w14:paraId="3049E390" w14:textId="77777777" w:rsidR="004127F7" w:rsidRPr="0012105D" w:rsidRDefault="004127F7" w:rsidP="004127F7">
      <w:pPr>
        <w:pStyle w:val="a8"/>
        <w:ind w:firstLine="357"/>
        <w:rPr>
          <w:rFonts w:ascii="Arial" w:hAnsi="Arial" w:cs="Arial"/>
        </w:rPr>
      </w:pPr>
      <w:r w:rsidRPr="0012105D">
        <w:rPr>
          <w:rFonts w:ascii="Arial" w:hAnsi="Arial" w:cs="Arial"/>
        </w:rPr>
        <w:t xml:space="preserve">Прошу Вас согласовать доступ в офис Банка ВТБ (ПАО) расположенного </w:t>
      </w:r>
      <w:r w:rsidRPr="0012105D">
        <w:rPr>
          <w:rFonts w:ascii="Arial" w:hAnsi="Arial" w:cs="Arial"/>
          <w:highlight w:val="yellow"/>
        </w:rPr>
        <w:t>в Приволжском Федеральном округе по адресу: ______________</w:t>
      </w:r>
      <w:r w:rsidRPr="0012105D">
        <w:rPr>
          <w:rFonts w:ascii="Arial" w:hAnsi="Arial" w:cs="Arial"/>
        </w:rPr>
        <w:t xml:space="preserve"> сотрудникам компании </w:t>
      </w:r>
      <w:r w:rsidRPr="0012105D">
        <w:rPr>
          <w:rFonts w:ascii="Arial" w:hAnsi="Arial" w:cs="Arial"/>
          <w:highlight w:val="yellow"/>
        </w:rPr>
        <w:t>ООО «</w:t>
      </w:r>
      <w:proofErr w:type="spellStart"/>
      <w:r w:rsidRPr="0012105D">
        <w:rPr>
          <w:rFonts w:ascii="Arial" w:hAnsi="Arial" w:cs="Arial"/>
          <w:highlight w:val="yellow"/>
        </w:rPr>
        <w:t>СтройРазвитие</w:t>
      </w:r>
      <w:proofErr w:type="spellEnd"/>
      <w:r w:rsidRPr="0012105D">
        <w:rPr>
          <w:rFonts w:ascii="Arial" w:hAnsi="Arial" w:cs="Arial"/>
          <w:highlight w:val="yellow"/>
        </w:rPr>
        <w:t>»</w:t>
      </w:r>
      <w:r w:rsidRPr="0012105D">
        <w:rPr>
          <w:rFonts w:ascii="Arial" w:hAnsi="Arial" w:cs="Arial"/>
        </w:rPr>
        <w:t xml:space="preserve"> для производства комплекса работ по текущему ремонту, на основании договора </w:t>
      </w:r>
      <w:r w:rsidRPr="0012105D">
        <w:rPr>
          <w:rFonts w:ascii="Arial" w:hAnsi="Arial" w:cs="Arial"/>
          <w:highlight w:val="yellow"/>
        </w:rPr>
        <w:t>№ 223/2023 от 23.03.2023г</w:t>
      </w:r>
      <w:r w:rsidRPr="0012105D">
        <w:rPr>
          <w:rFonts w:ascii="Arial" w:hAnsi="Arial" w:cs="Arial"/>
        </w:rPr>
        <w:t xml:space="preserve"> с ООО «РСС».</w:t>
      </w:r>
    </w:p>
    <w:p w14:paraId="1DABE0BC" w14:textId="77777777" w:rsidR="004127F7" w:rsidRPr="0012105D" w:rsidRDefault="004127F7" w:rsidP="004127F7">
      <w:pPr>
        <w:pStyle w:val="a8"/>
        <w:ind w:firstLine="357"/>
        <w:rPr>
          <w:rFonts w:ascii="Arial" w:hAnsi="Arial" w:cs="Arial"/>
        </w:rPr>
      </w:pPr>
      <w:r w:rsidRPr="0012105D">
        <w:rPr>
          <w:rFonts w:ascii="Arial" w:hAnsi="Arial" w:cs="Arial"/>
        </w:rPr>
        <w:t>Список сотрудников:</w:t>
      </w:r>
    </w:p>
    <w:p w14:paraId="65D94278" w14:textId="77777777" w:rsidR="004127F7" w:rsidRPr="0012105D" w:rsidRDefault="004127F7" w:rsidP="004127F7">
      <w:pPr>
        <w:pStyle w:val="a8"/>
        <w:ind w:firstLine="357"/>
        <w:rPr>
          <w:rFonts w:ascii="Arial" w:hAnsi="Arial" w:cs="Arial"/>
        </w:rPr>
      </w:pPr>
      <w:r w:rsidRPr="0012105D">
        <w:rPr>
          <w:rFonts w:ascii="Arial" w:hAnsi="Arial" w:cs="Arial"/>
        </w:rPr>
        <w:t>1.</w:t>
      </w:r>
    </w:p>
    <w:p w14:paraId="5AD7DBF2" w14:textId="77777777" w:rsidR="004127F7" w:rsidRPr="0012105D" w:rsidRDefault="004127F7" w:rsidP="004127F7">
      <w:pPr>
        <w:pStyle w:val="a8"/>
        <w:ind w:firstLine="357"/>
        <w:rPr>
          <w:rFonts w:ascii="Arial" w:hAnsi="Arial" w:cs="Arial"/>
        </w:rPr>
      </w:pPr>
      <w:r w:rsidRPr="0012105D">
        <w:rPr>
          <w:rFonts w:ascii="Arial" w:hAnsi="Arial" w:cs="Arial"/>
        </w:rPr>
        <w:t>2.</w:t>
      </w:r>
    </w:p>
    <w:p w14:paraId="261DB167" w14:textId="77777777" w:rsidR="004127F7" w:rsidRPr="0012105D" w:rsidRDefault="004127F7" w:rsidP="004127F7">
      <w:pPr>
        <w:pStyle w:val="a8"/>
        <w:ind w:firstLine="357"/>
        <w:rPr>
          <w:rFonts w:ascii="Arial" w:hAnsi="Arial" w:cs="Arial"/>
        </w:rPr>
      </w:pPr>
      <w:r w:rsidRPr="0012105D">
        <w:rPr>
          <w:rFonts w:ascii="Arial" w:hAnsi="Arial" w:cs="Arial"/>
        </w:rPr>
        <w:t>3.</w:t>
      </w:r>
    </w:p>
    <w:p w14:paraId="5C2B71C4" w14:textId="77777777" w:rsidR="004127F7" w:rsidRPr="0012105D" w:rsidRDefault="004127F7" w:rsidP="004127F7">
      <w:pPr>
        <w:pStyle w:val="a8"/>
        <w:ind w:firstLine="357"/>
        <w:rPr>
          <w:rFonts w:ascii="Arial" w:hAnsi="Arial" w:cs="Arial"/>
        </w:rPr>
      </w:pPr>
      <w:r w:rsidRPr="0012105D">
        <w:rPr>
          <w:rFonts w:ascii="Arial" w:hAnsi="Arial" w:cs="Arial"/>
        </w:rPr>
        <w:t>4</w:t>
      </w:r>
    </w:p>
    <w:p w14:paraId="09B852A2" w14:textId="77777777" w:rsidR="004127F7" w:rsidRPr="0012105D" w:rsidRDefault="004127F7" w:rsidP="004127F7">
      <w:pPr>
        <w:pStyle w:val="a8"/>
        <w:ind w:firstLine="357"/>
        <w:rPr>
          <w:rFonts w:ascii="Arial" w:hAnsi="Arial" w:cs="Arial"/>
        </w:rPr>
      </w:pPr>
      <w:r w:rsidRPr="0012105D">
        <w:rPr>
          <w:rFonts w:ascii="Arial" w:hAnsi="Arial" w:cs="Arial"/>
        </w:rPr>
        <w:t>5.</w:t>
      </w:r>
    </w:p>
    <w:p w14:paraId="7F46CFF0" w14:textId="77777777" w:rsidR="004127F7" w:rsidRPr="0012105D" w:rsidRDefault="004127F7" w:rsidP="004127F7">
      <w:pPr>
        <w:pStyle w:val="a8"/>
        <w:ind w:firstLine="357"/>
        <w:rPr>
          <w:rFonts w:ascii="Arial" w:hAnsi="Arial" w:cs="Arial"/>
        </w:rPr>
      </w:pPr>
      <w:r w:rsidRPr="0012105D">
        <w:rPr>
          <w:rFonts w:ascii="Arial" w:hAnsi="Arial" w:cs="Arial"/>
        </w:rPr>
        <w:t>6.</w:t>
      </w:r>
    </w:p>
    <w:p w14:paraId="5AA42824" w14:textId="77777777" w:rsidR="004127F7" w:rsidRPr="0012105D" w:rsidRDefault="004127F7" w:rsidP="004127F7">
      <w:pPr>
        <w:pStyle w:val="a8"/>
        <w:ind w:firstLine="357"/>
        <w:rPr>
          <w:rFonts w:ascii="Arial" w:hAnsi="Arial" w:cs="Arial"/>
        </w:rPr>
      </w:pPr>
    </w:p>
    <w:p w14:paraId="66A4D3F4" w14:textId="77777777" w:rsidR="004127F7" w:rsidRPr="0012105D" w:rsidRDefault="004127F7" w:rsidP="004127F7">
      <w:pPr>
        <w:pStyle w:val="a8"/>
        <w:ind w:firstLine="357"/>
        <w:rPr>
          <w:rFonts w:ascii="Arial" w:hAnsi="Arial" w:cs="Arial"/>
        </w:rPr>
      </w:pPr>
      <w:r w:rsidRPr="0012105D">
        <w:rPr>
          <w:rFonts w:ascii="Arial" w:hAnsi="Arial" w:cs="Arial"/>
        </w:rPr>
        <w:t>Приложение: Согласие на обработку персональных данных; Копии паспортов специалистов.</w:t>
      </w:r>
    </w:p>
    <w:p w14:paraId="5C64208A" w14:textId="77777777" w:rsidR="004127F7" w:rsidRPr="0012105D" w:rsidRDefault="004127F7" w:rsidP="004127F7">
      <w:pPr>
        <w:pStyle w:val="a8"/>
        <w:ind w:firstLine="357"/>
        <w:rPr>
          <w:rFonts w:ascii="Arial" w:hAnsi="Arial" w:cs="Arial"/>
        </w:rPr>
      </w:pPr>
    </w:p>
    <w:p w14:paraId="0841335D" w14:textId="77777777" w:rsidR="004127F7" w:rsidRPr="0012105D" w:rsidRDefault="004127F7" w:rsidP="004127F7">
      <w:pPr>
        <w:pStyle w:val="a8"/>
        <w:rPr>
          <w:rFonts w:ascii="Arial" w:hAnsi="Arial" w:cs="Arial"/>
          <w:b/>
          <w:color w:val="000000"/>
        </w:rPr>
      </w:pPr>
    </w:p>
    <w:p w14:paraId="485C3979" w14:textId="77777777" w:rsidR="004127F7" w:rsidRPr="0012105D" w:rsidRDefault="004127F7" w:rsidP="004127F7">
      <w:pPr>
        <w:pStyle w:val="a8"/>
        <w:rPr>
          <w:rFonts w:ascii="Arial" w:hAnsi="Arial" w:cs="Arial"/>
        </w:rPr>
      </w:pPr>
      <w:r w:rsidRPr="0012105D">
        <w:rPr>
          <w:rFonts w:ascii="Arial" w:hAnsi="Arial" w:cs="Arial"/>
          <w:b/>
          <w:color w:val="000000"/>
        </w:rPr>
        <w:t>Генеральный директор                                                                                  Иванов И.И.</w:t>
      </w:r>
    </w:p>
    <w:p w14:paraId="1515A3C3" w14:textId="77777777" w:rsidR="004127F7" w:rsidRPr="0012105D" w:rsidRDefault="004127F7" w:rsidP="004127F7">
      <w:pPr>
        <w:pStyle w:val="a8"/>
        <w:ind w:firstLine="357"/>
        <w:rPr>
          <w:rFonts w:ascii="Arial" w:hAnsi="Arial" w:cs="Arial"/>
        </w:rPr>
      </w:pPr>
    </w:p>
    <w:p w14:paraId="7A382A48" w14:textId="77777777" w:rsidR="004127F7" w:rsidRPr="0012105D" w:rsidRDefault="004127F7" w:rsidP="004127F7">
      <w:pPr>
        <w:pStyle w:val="a8"/>
        <w:ind w:firstLine="357"/>
        <w:rPr>
          <w:rFonts w:ascii="Arial" w:hAnsi="Arial" w:cs="Arial"/>
        </w:rPr>
      </w:pPr>
    </w:p>
    <w:p w14:paraId="57BB0012" w14:textId="77777777" w:rsidR="004127F7" w:rsidRPr="0012105D" w:rsidRDefault="004127F7" w:rsidP="004127F7">
      <w:pPr>
        <w:pStyle w:val="a8"/>
        <w:ind w:firstLine="357"/>
        <w:rPr>
          <w:rFonts w:ascii="Arial" w:hAnsi="Arial" w:cs="Arial"/>
        </w:rPr>
      </w:pPr>
    </w:p>
    <w:p w14:paraId="3BFE8C61" w14:textId="77777777" w:rsidR="004127F7" w:rsidRPr="0012105D" w:rsidRDefault="004127F7" w:rsidP="004127F7">
      <w:pPr>
        <w:pStyle w:val="a8"/>
        <w:ind w:firstLine="357"/>
        <w:rPr>
          <w:rFonts w:ascii="Arial" w:hAnsi="Arial" w:cs="Arial"/>
        </w:rPr>
      </w:pPr>
    </w:p>
    <w:p w14:paraId="7FB36208" w14:textId="77777777" w:rsidR="004127F7" w:rsidRPr="0012105D" w:rsidRDefault="004127F7" w:rsidP="004127F7">
      <w:pPr>
        <w:pStyle w:val="a8"/>
        <w:ind w:firstLine="357"/>
        <w:jc w:val="right"/>
        <w:rPr>
          <w:rFonts w:ascii="Arial" w:hAnsi="Arial" w:cs="Arial"/>
        </w:rPr>
      </w:pPr>
      <w:r w:rsidRPr="0012105D">
        <w:rPr>
          <w:rFonts w:ascii="Arial" w:hAnsi="Arial" w:cs="Arial"/>
        </w:rPr>
        <w:lastRenderedPageBreak/>
        <w:t>Форма №2</w:t>
      </w:r>
    </w:p>
    <w:p w14:paraId="1FC4C17F" w14:textId="77777777" w:rsidR="004127F7" w:rsidRPr="0012105D" w:rsidRDefault="004127F7" w:rsidP="004127F7">
      <w:pPr>
        <w:pStyle w:val="a8"/>
        <w:ind w:firstLine="357"/>
        <w:jc w:val="center"/>
        <w:rPr>
          <w:rFonts w:ascii="Arial" w:hAnsi="Arial" w:cs="Arial"/>
        </w:rPr>
      </w:pPr>
      <w:r w:rsidRPr="0012105D">
        <w:rPr>
          <w:rFonts w:ascii="Arial" w:hAnsi="Arial" w:cs="Arial"/>
        </w:rPr>
        <w:t>СОГЛАСИЕ</w:t>
      </w:r>
    </w:p>
    <w:p w14:paraId="5A3FF0E3" w14:textId="77777777" w:rsidR="004127F7" w:rsidRPr="0012105D" w:rsidRDefault="004127F7" w:rsidP="004127F7">
      <w:pPr>
        <w:pStyle w:val="a8"/>
        <w:ind w:firstLine="357"/>
        <w:jc w:val="center"/>
        <w:rPr>
          <w:rFonts w:ascii="Arial" w:hAnsi="Arial" w:cs="Arial"/>
        </w:rPr>
      </w:pPr>
      <w:r w:rsidRPr="0012105D">
        <w:rPr>
          <w:rFonts w:ascii="Arial" w:hAnsi="Arial" w:cs="Arial"/>
        </w:rPr>
        <w:t>НА ОБРАБОТКУ ПЕРСОНАЛЬНЫХ ДАННЫХ ОТ РАБОТНИКОВ</w:t>
      </w:r>
    </w:p>
    <w:p w14:paraId="620926CE" w14:textId="77777777" w:rsidR="004127F7" w:rsidRPr="0012105D" w:rsidRDefault="004127F7" w:rsidP="004127F7">
      <w:pPr>
        <w:pStyle w:val="a8"/>
        <w:ind w:firstLine="357"/>
        <w:jc w:val="center"/>
        <w:rPr>
          <w:rFonts w:ascii="Arial" w:hAnsi="Arial" w:cs="Arial"/>
        </w:rPr>
      </w:pPr>
      <w:r w:rsidRPr="0012105D">
        <w:rPr>
          <w:rFonts w:ascii="Arial" w:hAnsi="Arial" w:cs="Arial"/>
          <w:highlight w:val="yellow"/>
        </w:rPr>
        <w:t>ООО «</w:t>
      </w:r>
      <w:proofErr w:type="spellStart"/>
      <w:r w:rsidRPr="0012105D">
        <w:rPr>
          <w:rFonts w:ascii="Arial" w:hAnsi="Arial" w:cs="Arial"/>
          <w:highlight w:val="yellow"/>
        </w:rPr>
        <w:t>СтройРазвитие</w:t>
      </w:r>
      <w:proofErr w:type="spellEnd"/>
      <w:r w:rsidRPr="0012105D">
        <w:rPr>
          <w:rFonts w:ascii="Arial" w:hAnsi="Arial" w:cs="Arial"/>
          <w:highlight w:val="yellow"/>
        </w:rPr>
        <w:t>»</w:t>
      </w:r>
    </w:p>
    <w:p w14:paraId="14228DB9" w14:textId="77777777" w:rsidR="004127F7" w:rsidRPr="0012105D" w:rsidRDefault="004127F7" w:rsidP="004127F7">
      <w:pPr>
        <w:pStyle w:val="a8"/>
        <w:ind w:firstLine="357"/>
        <w:rPr>
          <w:rFonts w:ascii="Arial" w:hAnsi="Arial" w:cs="Arial"/>
        </w:rPr>
      </w:pPr>
      <w:r w:rsidRPr="0012105D">
        <w:rPr>
          <w:rFonts w:ascii="Arial" w:hAnsi="Arial" w:cs="Arial"/>
        </w:rPr>
        <w:t>Мы, нижеподписавшиеся в прилагаемой таблице (Таблица 1.), даем свое согласие Банку ВТБ (ПАО) на обработку персональных данных.</w:t>
      </w:r>
    </w:p>
    <w:p w14:paraId="0CA3A05E" w14:textId="77777777" w:rsidR="004127F7" w:rsidRPr="0012105D" w:rsidRDefault="004127F7" w:rsidP="004127F7">
      <w:pPr>
        <w:pStyle w:val="a8"/>
        <w:ind w:firstLine="357"/>
        <w:rPr>
          <w:rFonts w:ascii="Arial" w:hAnsi="Arial" w:cs="Arial"/>
        </w:rPr>
      </w:pPr>
      <w:r w:rsidRPr="0012105D">
        <w:rPr>
          <w:rFonts w:ascii="Arial" w:hAnsi="Arial" w:cs="Arial"/>
        </w:rPr>
        <w:t>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7C4BE56D" w14:textId="77777777" w:rsidR="004127F7" w:rsidRPr="0012105D" w:rsidRDefault="004127F7" w:rsidP="004127F7">
      <w:pPr>
        <w:pStyle w:val="a8"/>
        <w:ind w:firstLine="357"/>
        <w:rPr>
          <w:rFonts w:ascii="Arial" w:hAnsi="Arial" w:cs="Arial"/>
        </w:rPr>
      </w:pPr>
      <w:r w:rsidRPr="0012105D">
        <w:rPr>
          <w:rFonts w:ascii="Arial" w:hAnsi="Arial" w:cs="Arial"/>
        </w:rPr>
        <w:t>До нашего сведения доведено, что Банк ВТБ (ПАО) гарантирует обработку наших персональных данных в соответствии с действующим законодательством Российской Федерации. Срок действия согласия не ограничен.</w:t>
      </w:r>
    </w:p>
    <w:p w14:paraId="06AD780B" w14:textId="77777777" w:rsidR="004127F7" w:rsidRPr="0012105D" w:rsidRDefault="004127F7" w:rsidP="004127F7">
      <w:pPr>
        <w:pStyle w:val="a8"/>
        <w:ind w:firstLine="357"/>
        <w:rPr>
          <w:rFonts w:ascii="Arial" w:hAnsi="Arial" w:cs="Arial"/>
        </w:rPr>
      </w:pPr>
      <w:r w:rsidRPr="0012105D">
        <w:rPr>
          <w:rFonts w:ascii="Arial" w:hAnsi="Arial" w:cs="Arial"/>
        </w:rPr>
        <w:t>Подтверждаем, что, давая согласие, мы действуем без принуждения, по собственной воле и в своих интересах.</w:t>
      </w:r>
    </w:p>
    <w:p w14:paraId="47E2F1C5" w14:textId="77777777" w:rsidR="004127F7" w:rsidRPr="0012105D" w:rsidRDefault="004127F7" w:rsidP="004127F7">
      <w:pPr>
        <w:pStyle w:val="a8"/>
        <w:ind w:firstLine="357"/>
        <w:rPr>
          <w:rFonts w:ascii="Arial" w:hAnsi="Arial" w:cs="Arial"/>
        </w:rPr>
      </w:pPr>
      <w:r w:rsidRPr="0012105D">
        <w:rPr>
          <w:rFonts w:ascii="Arial" w:hAnsi="Arial" w:cs="Arial"/>
        </w:rPr>
        <w:t xml:space="preserve">Таблица 1. – Перечень лиц, давших согласие на обработку персональных данных </w:t>
      </w:r>
    </w:p>
    <w:tbl>
      <w:tblPr>
        <w:tblStyle w:val="a7"/>
        <w:tblW w:w="0" w:type="auto"/>
        <w:tblLook w:val="04A0" w:firstRow="1" w:lastRow="0" w:firstColumn="1" w:lastColumn="0" w:noHBand="0" w:noVBand="1"/>
      </w:tblPr>
      <w:tblGrid>
        <w:gridCol w:w="516"/>
        <w:gridCol w:w="1385"/>
        <w:gridCol w:w="1561"/>
        <w:gridCol w:w="2583"/>
        <w:gridCol w:w="1689"/>
        <w:gridCol w:w="1611"/>
      </w:tblGrid>
      <w:tr w:rsidR="004127F7" w:rsidRPr="0012105D" w14:paraId="7794247E" w14:textId="77777777" w:rsidTr="003D3FF8">
        <w:trPr>
          <w:trHeight w:val="838"/>
        </w:trPr>
        <w:tc>
          <w:tcPr>
            <w:tcW w:w="513" w:type="dxa"/>
            <w:vAlign w:val="center"/>
          </w:tcPr>
          <w:p w14:paraId="6862001C" w14:textId="77777777" w:rsidR="004127F7" w:rsidRPr="0012105D" w:rsidRDefault="004127F7" w:rsidP="003D3FF8">
            <w:pPr>
              <w:pStyle w:val="a8"/>
              <w:jc w:val="center"/>
              <w:rPr>
                <w:rFonts w:ascii="Arial" w:hAnsi="Arial" w:cs="Arial"/>
              </w:rPr>
            </w:pPr>
            <w:r w:rsidRPr="0012105D">
              <w:rPr>
                <w:rFonts w:ascii="Arial" w:hAnsi="Arial" w:cs="Arial"/>
              </w:rPr>
              <w:t>№</w:t>
            </w:r>
          </w:p>
          <w:p w14:paraId="12AB2172" w14:textId="77777777" w:rsidR="004127F7" w:rsidRPr="0012105D" w:rsidRDefault="004127F7" w:rsidP="003D3FF8">
            <w:pPr>
              <w:pStyle w:val="a8"/>
              <w:jc w:val="center"/>
              <w:rPr>
                <w:rFonts w:ascii="Arial" w:hAnsi="Arial" w:cs="Arial"/>
              </w:rPr>
            </w:pPr>
            <w:r w:rsidRPr="0012105D">
              <w:rPr>
                <w:rFonts w:ascii="Arial" w:hAnsi="Arial" w:cs="Arial"/>
              </w:rPr>
              <w:t>п/п</w:t>
            </w:r>
          </w:p>
        </w:tc>
        <w:tc>
          <w:tcPr>
            <w:tcW w:w="1666" w:type="dxa"/>
            <w:vAlign w:val="center"/>
          </w:tcPr>
          <w:p w14:paraId="4A2EBBC6" w14:textId="77777777" w:rsidR="004127F7" w:rsidRPr="0012105D" w:rsidRDefault="004127F7" w:rsidP="003D3FF8">
            <w:pPr>
              <w:pStyle w:val="a8"/>
              <w:jc w:val="center"/>
              <w:rPr>
                <w:rFonts w:ascii="Arial" w:hAnsi="Arial" w:cs="Arial"/>
              </w:rPr>
            </w:pPr>
            <w:r w:rsidRPr="0012105D">
              <w:rPr>
                <w:rFonts w:ascii="Arial" w:hAnsi="Arial" w:cs="Arial"/>
              </w:rPr>
              <w:t>Фамилия Имя Отчество, дата рождения</w:t>
            </w:r>
          </w:p>
        </w:tc>
        <w:tc>
          <w:tcPr>
            <w:tcW w:w="2211" w:type="dxa"/>
            <w:vAlign w:val="center"/>
          </w:tcPr>
          <w:p w14:paraId="7DE67EF5" w14:textId="77777777" w:rsidR="004127F7" w:rsidRPr="0012105D" w:rsidRDefault="004127F7" w:rsidP="003D3FF8">
            <w:pPr>
              <w:pStyle w:val="a8"/>
              <w:jc w:val="center"/>
              <w:rPr>
                <w:rFonts w:ascii="Arial" w:hAnsi="Arial" w:cs="Arial"/>
              </w:rPr>
            </w:pPr>
            <w:r w:rsidRPr="0012105D">
              <w:rPr>
                <w:rFonts w:ascii="Arial" w:hAnsi="Arial" w:cs="Arial"/>
              </w:rPr>
              <w:t>Номер паспорта, кем выдан, дата выдачи</w:t>
            </w:r>
          </w:p>
        </w:tc>
        <w:tc>
          <w:tcPr>
            <w:tcW w:w="2284" w:type="dxa"/>
            <w:vAlign w:val="center"/>
          </w:tcPr>
          <w:p w14:paraId="0EA169A7" w14:textId="77777777" w:rsidR="004127F7" w:rsidRPr="0012105D" w:rsidRDefault="004127F7" w:rsidP="003D3FF8">
            <w:pPr>
              <w:pStyle w:val="a8"/>
              <w:jc w:val="center"/>
              <w:rPr>
                <w:rFonts w:ascii="Arial" w:hAnsi="Arial" w:cs="Arial"/>
              </w:rPr>
            </w:pPr>
            <w:r w:rsidRPr="0012105D">
              <w:rPr>
                <w:rFonts w:ascii="Arial" w:hAnsi="Arial" w:cs="Arial"/>
              </w:rPr>
              <w:t>Адрес постоянной/временной регистрации</w:t>
            </w:r>
          </w:p>
        </w:tc>
        <w:tc>
          <w:tcPr>
            <w:tcW w:w="1623" w:type="dxa"/>
            <w:vAlign w:val="center"/>
          </w:tcPr>
          <w:p w14:paraId="615EEDD4" w14:textId="77777777" w:rsidR="004127F7" w:rsidRPr="0012105D" w:rsidRDefault="004127F7" w:rsidP="003D3FF8">
            <w:pPr>
              <w:pStyle w:val="a8"/>
              <w:jc w:val="center"/>
              <w:rPr>
                <w:rFonts w:ascii="Arial" w:hAnsi="Arial" w:cs="Arial"/>
              </w:rPr>
            </w:pPr>
            <w:r w:rsidRPr="0012105D">
              <w:rPr>
                <w:rFonts w:ascii="Arial" w:hAnsi="Arial" w:cs="Arial"/>
              </w:rPr>
              <w:t>Предмет подписи</w:t>
            </w:r>
          </w:p>
        </w:tc>
        <w:tc>
          <w:tcPr>
            <w:tcW w:w="1615" w:type="dxa"/>
            <w:vAlign w:val="center"/>
          </w:tcPr>
          <w:p w14:paraId="11D6C6C5" w14:textId="77777777" w:rsidR="004127F7" w:rsidRPr="0012105D" w:rsidRDefault="004127F7" w:rsidP="003D3FF8">
            <w:pPr>
              <w:pStyle w:val="a8"/>
              <w:jc w:val="center"/>
              <w:rPr>
                <w:rFonts w:ascii="Arial" w:hAnsi="Arial" w:cs="Arial"/>
              </w:rPr>
            </w:pPr>
            <w:r w:rsidRPr="0012105D">
              <w:rPr>
                <w:rFonts w:ascii="Arial" w:hAnsi="Arial" w:cs="Arial"/>
              </w:rPr>
              <w:t>Дата/подпись</w:t>
            </w:r>
          </w:p>
        </w:tc>
      </w:tr>
      <w:tr w:rsidR="004127F7" w:rsidRPr="0012105D" w14:paraId="318ECEED" w14:textId="77777777" w:rsidTr="003D3FF8">
        <w:trPr>
          <w:trHeight w:val="1701"/>
        </w:trPr>
        <w:tc>
          <w:tcPr>
            <w:tcW w:w="513" w:type="dxa"/>
          </w:tcPr>
          <w:p w14:paraId="0948E712" w14:textId="77777777" w:rsidR="004127F7" w:rsidRPr="0012105D" w:rsidRDefault="004127F7" w:rsidP="003D3FF8">
            <w:pPr>
              <w:pStyle w:val="a8"/>
              <w:jc w:val="center"/>
              <w:rPr>
                <w:rFonts w:ascii="Arial" w:hAnsi="Arial" w:cs="Arial"/>
              </w:rPr>
            </w:pPr>
            <w:r w:rsidRPr="0012105D">
              <w:rPr>
                <w:rFonts w:ascii="Arial" w:hAnsi="Arial" w:cs="Arial"/>
              </w:rPr>
              <w:t>1</w:t>
            </w:r>
          </w:p>
        </w:tc>
        <w:tc>
          <w:tcPr>
            <w:tcW w:w="1666" w:type="dxa"/>
          </w:tcPr>
          <w:p w14:paraId="4CD5433A" w14:textId="77777777" w:rsidR="004127F7" w:rsidRPr="0012105D" w:rsidRDefault="004127F7" w:rsidP="003D3FF8">
            <w:pPr>
              <w:pStyle w:val="a8"/>
              <w:jc w:val="center"/>
              <w:rPr>
                <w:rFonts w:ascii="Arial" w:hAnsi="Arial" w:cs="Arial"/>
              </w:rPr>
            </w:pPr>
          </w:p>
        </w:tc>
        <w:tc>
          <w:tcPr>
            <w:tcW w:w="2211" w:type="dxa"/>
          </w:tcPr>
          <w:p w14:paraId="2C80EFEC" w14:textId="77777777" w:rsidR="004127F7" w:rsidRPr="0012105D" w:rsidRDefault="004127F7" w:rsidP="003D3FF8">
            <w:pPr>
              <w:pStyle w:val="a8"/>
              <w:jc w:val="center"/>
              <w:rPr>
                <w:rFonts w:ascii="Arial" w:hAnsi="Arial" w:cs="Arial"/>
              </w:rPr>
            </w:pPr>
          </w:p>
        </w:tc>
        <w:tc>
          <w:tcPr>
            <w:tcW w:w="2284" w:type="dxa"/>
          </w:tcPr>
          <w:p w14:paraId="69810121" w14:textId="77777777" w:rsidR="004127F7" w:rsidRPr="0012105D" w:rsidRDefault="004127F7" w:rsidP="003D3FF8">
            <w:pPr>
              <w:pStyle w:val="a8"/>
              <w:jc w:val="center"/>
              <w:rPr>
                <w:rFonts w:ascii="Arial" w:hAnsi="Arial" w:cs="Arial"/>
              </w:rPr>
            </w:pPr>
          </w:p>
        </w:tc>
        <w:tc>
          <w:tcPr>
            <w:tcW w:w="1623" w:type="dxa"/>
          </w:tcPr>
          <w:p w14:paraId="15154B5F" w14:textId="77777777" w:rsidR="004127F7" w:rsidRPr="0012105D" w:rsidRDefault="004127F7" w:rsidP="003D3FF8">
            <w:pPr>
              <w:pStyle w:val="a8"/>
              <w:jc w:val="center"/>
              <w:rPr>
                <w:rFonts w:ascii="Arial" w:hAnsi="Arial" w:cs="Arial"/>
              </w:rPr>
            </w:pPr>
            <w:r w:rsidRPr="0012105D">
              <w:rPr>
                <w:rFonts w:ascii="Arial" w:hAnsi="Arial" w:cs="Arial"/>
              </w:rPr>
              <w:t>Согласен на обработку моих персональных данных</w:t>
            </w:r>
          </w:p>
        </w:tc>
        <w:tc>
          <w:tcPr>
            <w:tcW w:w="1615" w:type="dxa"/>
          </w:tcPr>
          <w:p w14:paraId="6CF94311" w14:textId="77777777" w:rsidR="004127F7" w:rsidRPr="0012105D" w:rsidRDefault="004127F7" w:rsidP="003D3FF8">
            <w:pPr>
              <w:pStyle w:val="a8"/>
              <w:jc w:val="center"/>
              <w:rPr>
                <w:rFonts w:ascii="Arial" w:hAnsi="Arial" w:cs="Arial"/>
              </w:rPr>
            </w:pPr>
          </w:p>
        </w:tc>
      </w:tr>
      <w:tr w:rsidR="004127F7" w:rsidRPr="0012105D" w14:paraId="26C5DBAB" w14:textId="77777777" w:rsidTr="003D3FF8">
        <w:trPr>
          <w:trHeight w:val="1701"/>
        </w:trPr>
        <w:tc>
          <w:tcPr>
            <w:tcW w:w="513" w:type="dxa"/>
          </w:tcPr>
          <w:p w14:paraId="4EA5155E" w14:textId="77777777" w:rsidR="004127F7" w:rsidRPr="0012105D" w:rsidRDefault="004127F7" w:rsidP="003D3FF8">
            <w:pPr>
              <w:pStyle w:val="a8"/>
              <w:jc w:val="center"/>
              <w:rPr>
                <w:rFonts w:ascii="Arial" w:hAnsi="Arial" w:cs="Arial"/>
              </w:rPr>
            </w:pPr>
            <w:r w:rsidRPr="0012105D">
              <w:rPr>
                <w:rFonts w:ascii="Arial" w:hAnsi="Arial" w:cs="Arial"/>
              </w:rPr>
              <w:t>2</w:t>
            </w:r>
          </w:p>
        </w:tc>
        <w:tc>
          <w:tcPr>
            <w:tcW w:w="1666" w:type="dxa"/>
          </w:tcPr>
          <w:p w14:paraId="2E3184A0" w14:textId="77777777" w:rsidR="004127F7" w:rsidRPr="0012105D" w:rsidRDefault="004127F7" w:rsidP="003D3FF8">
            <w:pPr>
              <w:pStyle w:val="a8"/>
              <w:jc w:val="center"/>
              <w:rPr>
                <w:rFonts w:ascii="Arial" w:hAnsi="Arial" w:cs="Arial"/>
              </w:rPr>
            </w:pPr>
          </w:p>
        </w:tc>
        <w:tc>
          <w:tcPr>
            <w:tcW w:w="2211" w:type="dxa"/>
          </w:tcPr>
          <w:p w14:paraId="3CB9C0EC" w14:textId="77777777" w:rsidR="004127F7" w:rsidRPr="0012105D" w:rsidRDefault="004127F7" w:rsidP="003D3FF8">
            <w:pPr>
              <w:pStyle w:val="a8"/>
              <w:jc w:val="center"/>
              <w:rPr>
                <w:rFonts w:ascii="Arial" w:hAnsi="Arial" w:cs="Arial"/>
              </w:rPr>
            </w:pPr>
          </w:p>
        </w:tc>
        <w:tc>
          <w:tcPr>
            <w:tcW w:w="2284" w:type="dxa"/>
          </w:tcPr>
          <w:p w14:paraId="3D2AEC8F" w14:textId="77777777" w:rsidR="004127F7" w:rsidRPr="0012105D" w:rsidRDefault="004127F7" w:rsidP="003D3FF8">
            <w:pPr>
              <w:pStyle w:val="a8"/>
              <w:jc w:val="center"/>
              <w:rPr>
                <w:rFonts w:ascii="Arial" w:hAnsi="Arial" w:cs="Arial"/>
              </w:rPr>
            </w:pPr>
          </w:p>
        </w:tc>
        <w:tc>
          <w:tcPr>
            <w:tcW w:w="1623" w:type="dxa"/>
          </w:tcPr>
          <w:p w14:paraId="32C20716" w14:textId="77777777" w:rsidR="004127F7" w:rsidRPr="0012105D" w:rsidRDefault="004127F7" w:rsidP="003D3FF8">
            <w:pPr>
              <w:pStyle w:val="a8"/>
              <w:jc w:val="center"/>
              <w:rPr>
                <w:rFonts w:ascii="Arial" w:hAnsi="Arial" w:cs="Arial"/>
              </w:rPr>
            </w:pPr>
            <w:r w:rsidRPr="0012105D">
              <w:rPr>
                <w:rFonts w:ascii="Arial" w:hAnsi="Arial" w:cs="Arial"/>
              </w:rPr>
              <w:t>Согласен на обработку моих персональных данных</w:t>
            </w:r>
          </w:p>
        </w:tc>
        <w:tc>
          <w:tcPr>
            <w:tcW w:w="1615" w:type="dxa"/>
          </w:tcPr>
          <w:p w14:paraId="5896A85D" w14:textId="77777777" w:rsidR="004127F7" w:rsidRPr="0012105D" w:rsidRDefault="004127F7" w:rsidP="003D3FF8">
            <w:pPr>
              <w:pStyle w:val="a8"/>
              <w:jc w:val="center"/>
              <w:rPr>
                <w:rFonts w:ascii="Arial" w:hAnsi="Arial" w:cs="Arial"/>
              </w:rPr>
            </w:pPr>
          </w:p>
        </w:tc>
      </w:tr>
      <w:tr w:rsidR="004127F7" w:rsidRPr="0012105D" w14:paraId="4E0F433A" w14:textId="77777777" w:rsidTr="003D3FF8">
        <w:trPr>
          <w:trHeight w:val="1701"/>
        </w:trPr>
        <w:tc>
          <w:tcPr>
            <w:tcW w:w="513" w:type="dxa"/>
          </w:tcPr>
          <w:p w14:paraId="0F88E778" w14:textId="77777777" w:rsidR="004127F7" w:rsidRPr="0012105D" w:rsidRDefault="004127F7" w:rsidP="003D3FF8">
            <w:pPr>
              <w:pStyle w:val="a8"/>
              <w:jc w:val="center"/>
              <w:rPr>
                <w:rFonts w:ascii="Arial" w:hAnsi="Arial" w:cs="Arial"/>
              </w:rPr>
            </w:pPr>
            <w:r w:rsidRPr="0012105D">
              <w:rPr>
                <w:rFonts w:ascii="Arial" w:hAnsi="Arial" w:cs="Arial"/>
              </w:rPr>
              <w:t>3</w:t>
            </w:r>
          </w:p>
        </w:tc>
        <w:tc>
          <w:tcPr>
            <w:tcW w:w="1666" w:type="dxa"/>
          </w:tcPr>
          <w:p w14:paraId="1224B0DA" w14:textId="77777777" w:rsidR="004127F7" w:rsidRPr="0012105D" w:rsidRDefault="004127F7" w:rsidP="003D3FF8">
            <w:pPr>
              <w:pStyle w:val="a8"/>
              <w:jc w:val="center"/>
              <w:rPr>
                <w:rFonts w:ascii="Arial" w:hAnsi="Arial" w:cs="Arial"/>
              </w:rPr>
            </w:pPr>
          </w:p>
        </w:tc>
        <w:tc>
          <w:tcPr>
            <w:tcW w:w="2211" w:type="dxa"/>
          </w:tcPr>
          <w:p w14:paraId="24A14EE6" w14:textId="77777777" w:rsidR="004127F7" w:rsidRPr="0012105D" w:rsidRDefault="004127F7" w:rsidP="003D3FF8">
            <w:pPr>
              <w:pStyle w:val="a8"/>
              <w:jc w:val="center"/>
              <w:rPr>
                <w:rFonts w:ascii="Arial" w:hAnsi="Arial" w:cs="Arial"/>
              </w:rPr>
            </w:pPr>
          </w:p>
        </w:tc>
        <w:tc>
          <w:tcPr>
            <w:tcW w:w="2284" w:type="dxa"/>
          </w:tcPr>
          <w:p w14:paraId="5B5C8DC4" w14:textId="77777777" w:rsidR="004127F7" w:rsidRPr="0012105D" w:rsidRDefault="004127F7" w:rsidP="003D3FF8">
            <w:pPr>
              <w:pStyle w:val="a8"/>
              <w:jc w:val="center"/>
              <w:rPr>
                <w:rFonts w:ascii="Arial" w:hAnsi="Arial" w:cs="Arial"/>
              </w:rPr>
            </w:pPr>
          </w:p>
        </w:tc>
        <w:tc>
          <w:tcPr>
            <w:tcW w:w="1623" w:type="dxa"/>
          </w:tcPr>
          <w:p w14:paraId="08B78B99" w14:textId="77777777" w:rsidR="004127F7" w:rsidRPr="0012105D" w:rsidRDefault="004127F7" w:rsidP="003D3FF8">
            <w:pPr>
              <w:pStyle w:val="a8"/>
              <w:jc w:val="center"/>
              <w:rPr>
                <w:rFonts w:ascii="Arial" w:hAnsi="Arial" w:cs="Arial"/>
              </w:rPr>
            </w:pPr>
            <w:r w:rsidRPr="0012105D">
              <w:rPr>
                <w:rFonts w:ascii="Arial" w:hAnsi="Arial" w:cs="Arial"/>
              </w:rPr>
              <w:t>Согласен на обработку моих персональных данных</w:t>
            </w:r>
          </w:p>
        </w:tc>
        <w:tc>
          <w:tcPr>
            <w:tcW w:w="1615" w:type="dxa"/>
          </w:tcPr>
          <w:p w14:paraId="04731592" w14:textId="77777777" w:rsidR="004127F7" w:rsidRPr="0012105D" w:rsidRDefault="004127F7" w:rsidP="003D3FF8">
            <w:pPr>
              <w:pStyle w:val="a8"/>
              <w:jc w:val="center"/>
              <w:rPr>
                <w:rFonts w:ascii="Arial" w:hAnsi="Arial" w:cs="Arial"/>
              </w:rPr>
            </w:pPr>
          </w:p>
        </w:tc>
      </w:tr>
      <w:tr w:rsidR="004127F7" w:rsidRPr="0012105D" w14:paraId="00E7EA2B" w14:textId="77777777" w:rsidTr="003D3FF8">
        <w:trPr>
          <w:trHeight w:val="1701"/>
        </w:trPr>
        <w:tc>
          <w:tcPr>
            <w:tcW w:w="513" w:type="dxa"/>
          </w:tcPr>
          <w:p w14:paraId="3A92E2F6" w14:textId="77777777" w:rsidR="004127F7" w:rsidRPr="0012105D" w:rsidRDefault="004127F7" w:rsidP="003D3FF8">
            <w:pPr>
              <w:pStyle w:val="a8"/>
              <w:jc w:val="center"/>
              <w:rPr>
                <w:rFonts w:ascii="Arial" w:hAnsi="Arial" w:cs="Arial"/>
              </w:rPr>
            </w:pPr>
            <w:r w:rsidRPr="0012105D">
              <w:rPr>
                <w:rFonts w:ascii="Arial" w:hAnsi="Arial" w:cs="Arial"/>
              </w:rPr>
              <w:lastRenderedPageBreak/>
              <w:t>4</w:t>
            </w:r>
          </w:p>
        </w:tc>
        <w:tc>
          <w:tcPr>
            <w:tcW w:w="1666" w:type="dxa"/>
          </w:tcPr>
          <w:p w14:paraId="3019B782" w14:textId="77777777" w:rsidR="004127F7" w:rsidRPr="0012105D" w:rsidRDefault="004127F7" w:rsidP="003D3FF8">
            <w:pPr>
              <w:pStyle w:val="a8"/>
              <w:jc w:val="center"/>
              <w:rPr>
                <w:rFonts w:ascii="Arial" w:hAnsi="Arial" w:cs="Arial"/>
              </w:rPr>
            </w:pPr>
          </w:p>
        </w:tc>
        <w:tc>
          <w:tcPr>
            <w:tcW w:w="2211" w:type="dxa"/>
          </w:tcPr>
          <w:p w14:paraId="65A1BC48" w14:textId="77777777" w:rsidR="004127F7" w:rsidRPr="0012105D" w:rsidRDefault="004127F7" w:rsidP="003D3FF8">
            <w:pPr>
              <w:pStyle w:val="a8"/>
              <w:jc w:val="center"/>
              <w:rPr>
                <w:rFonts w:ascii="Arial" w:hAnsi="Arial" w:cs="Arial"/>
              </w:rPr>
            </w:pPr>
          </w:p>
        </w:tc>
        <w:tc>
          <w:tcPr>
            <w:tcW w:w="2284" w:type="dxa"/>
          </w:tcPr>
          <w:p w14:paraId="08C10FFE" w14:textId="77777777" w:rsidR="004127F7" w:rsidRPr="0012105D" w:rsidRDefault="004127F7" w:rsidP="003D3FF8">
            <w:pPr>
              <w:pStyle w:val="a8"/>
              <w:jc w:val="center"/>
              <w:rPr>
                <w:rFonts w:ascii="Arial" w:hAnsi="Arial" w:cs="Arial"/>
              </w:rPr>
            </w:pPr>
          </w:p>
        </w:tc>
        <w:tc>
          <w:tcPr>
            <w:tcW w:w="1623" w:type="dxa"/>
          </w:tcPr>
          <w:p w14:paraId="718F4415" w14:textId="77777777" w:rsidR="004127F7" w:rsidRPr="0012105D" w:rsidRDefault="004127F7" w:rsidP="003D3FF8">
            <w:pPr>
              <w:pStyle w:val="a8"/>
              <w:jc w:val="center"/>
              <w:rPr>
                <w:rFonts w:ascii="Arial" w:hAnsi="Arial" w:cs="Arial"/>
              </w:rPr>
            </w:pPr>
            <w:r w:rsidRPr="0012105D">
              <w:rPr>
                <w:rFonts w:ascii="Arial" w:hAnsi="Arial" w:cs="Arial"/>
              </w:rPr>
              <w:t>Согласен на обработку моих персональных данных</w:t>
            </w:r>
          </w:p>
        </w:tc>
        <w:tc>
          <w:tcPr>
            <w:tcW w:w="1615" w:type="dxa"/>
          </w:tcPr>
          <w:p w14:paraId="2033DE67" w14:textId="77777777" w:rsidR="004127F7" w:rsidRPr="0012105D" w:rsidRDefault="004127F7" w:rsidP="003D3FF8">
            <w:pPr>
              <w:pStyle w:val="a8"/>
              <w:jc w:val="center"/>
              <w:rPr>
                <w:rFonts w:ascii="Arial" w:hAnsi="Arial" w:cs="Arial"/>
              </w:rPr>
            </w:pPr>
          </w:p>
        </w:tc>
      </w:tr>
      <w:tr w:rsidR="004127F7" w:rsidRPr="0012105D" w14:paraId="38C2F482" w14:textId="77777777" w:rsidTr="003D3FF8">
        <w:trPr>
          <w:trHeight w:val="1701"/>
        </w:trPr>
        <w:tc>
          <w:tcPr>
            <w:tcW w:w="513" w:type="dxa"/>
          </w:tcPr>
          <w:p w14:paraId="5C0F1171" w14:textId="77777777" w:rsidR="004127F7" w:rsidRPr="0012105D" w:rsidRDefault="004127F7" w:rsidP="003D3FF8">
            <w:pPr>
              <w:pStyle w:val="a8"/>
              <w:jc w:val="center"/>
              <w:rPr>
                <w:rFonts w:ascii="Arial" w:hAnsi="Arial" w:cs="Arial"/>
              </w:rPr>
            </w:pPr>
            <w:r w:rsidRPr="0012105D">
              <w:rPr>
                <w:rFonts w:ascii="Arial" w:hAnsi="Arial" w:cs="Arial"/>
              </w:rPr>
              <w:t>5</w:t>
            </w:r>
          </w:p>
        </w:tc>
        <w:tc>
          <w:tcPr>
            <w:tcW w:w="1666" w:type="dxa"/>
          </w:tcPr>
          <w:p w14:paraId="491D0121" w14:textId="77777777" w:rsidR="004127F7" w:rsidRPr="0012105D" w:rsidRDefault="004127F7" w:rsidP="003D3FF8">
            <w:pPr>
              <w:pStyle w:val="a8"/>
              <w:jc w:val="center"/>
              <w:rPr>
                <w:rFonts w:ascii="Arial" w:hAnsi="Arial" w:cs="Arial"/>
              </w:rPr>
            </w:pPr>
          </w:p>
        </w:tc>
        <w:tc>
          <w:tcPr>
            <w:tcW w:w="2211" w:type="dxa"/>
          </w:tcPr>
          <w:p w14:paraId="78C13590" w14:textId="77777777" w:rsidR="004127F7" w:rsidRPr="0012105D" w:rsidRDefault="004127F7" w:rsidP="003D3FF8">
            <w:pPr>
              <w:pStyle w:val="a8"/>
              <w:jc w:val="center"/>
              <w:rPr>
                <w:rFonts w:ascii="Arial" w:hAnsi="Arial" w:cs="Arial"/>
              </w:rPr>
            </w:pPr>
          </w:p>
        </w:tc>
        <w:tc>
          <w:tcPr>
            <w:tcW w:w="2284" w:type="dxa"/>
          </w:tcPr>
          <w:p w14:paraId="2730C8B4" w14:textId="77777777" w:rsidR="004127F7" w:rsidRPr="0012105D" w:rsidRDefault="004127F7" w:rsidP="003D3FF8">
            <w:pPr>
              <w:pStyle w:val="a8"/>
              <w:jc w:val="center"/>
              <w:rPr>
                <w:rFonts w:ascii="Arial" w:hAnsi="Arial" w:cs="Arial"/>
              </w:rPr>
            </w:pPr>
          </w:p>
        </w:tc>
        <w:tc>
          <w:tcPr>
            <w:tcW w:w="1623" w:type="dxa"/>
          </w:tcPr>
          <w:p w14:paraId="159070BE" w14:textId="77777777" w:rsidR="004127F7" w:rsidRPr="0012105D" w:rsidRDefault="004127F7" w:rsidP="003D3FF8">
            <w:pPr>
              <w:pStyle w:val="a8"/>
              <w:jc w:val="center"/>
              <w:rPr>
                <w:rFonts w:ascii="Arial" w:hAnsi="Arial" w:cs="Arial"/>
              </w:rPr>
            </w:pPr>
            <w:r w:rsidRPr="0012105D">
              <w:rPr>
                <w:rFonts w:ascii="Arial" w:hAnsi="Arial" w:cs="Arial"/>
              </w:rPr>
              <w:t>Согласен на обработку моих персональных данных</w:t>
            </w:r>
          </w:p>
        </w:tc>
        <w:tc>
          <w:tcPr>
            <w:tcW w:w="1615" w:type="dxa"/>
          </w:tcPr>
          <w:p w14:paraId="6141EA36" w14:textId="77777777" w:rsidR="004127F7" w:rsidRPr="0012105D" w:rsidRDefault="004127F7" w:rsidP="003D3FF8">
            <w:pPr>
              <w:pStyle w:val="a8"/>
              <w:jc w:val="center"/>
              <w:rPr>
                <w:rFonts w:ascii="Arial" w:hAnsi="Arial" w:cs="Arial"/>
              </w:rPr>
            </w:pPr>
          </w:p>
        </w:tc>
      </w:tr>
      <w:tr w:rsidR="004127F7" w:rsidRPr="0012105D" w14:paraId="3D6AB5ED" w14:textId="77777777" w:rsidTr="003D3FF8">
        <w:trPr>
          <w:trHeight w:val="1701"/>
        </w:trPr>
        <w:tc>
          <w:tcPr>
            <w:tcW w:w="513" w:type="dxa"/>
          </w:tcPr>
          <w:p w14:paraId="2A2ADF5E" w14:textId="77777777" w:rsidR="004127F7" w:rsidRPr="0012105D" w:rsidRDefault="004127F7" w:rsidP="003D3FF8">
            <w:pPr>
              <w:pStyle w:val="a8"/>
              <w:jc w:val="center"/>
              <w:rPr>
                <w:rFonts w:ascii="Arial" w:hAnsi="Arial" w:cs="Arial"/>
              </w:rPr>
            </w:pPr>
            <w:r w:rsidRPr="0012105D">
              <w:rPr>
                <w:rFonts w:ascii="Arial" w:hAnsi="Arial" w:cs="Arial"/>
              </w:rPr>
              <w:t>6</w:t>
            </w:r>
          </w:p>
        </w:tc>
        <w:tc>
          <w:tcPr>
            <w:tcW w:w="1666" w:type="dxa"/>
          </w:tcPr>
          <w:p w14:paraId="49C7DF35" w14:textId="77777777" w:rsidR="004127F7" w:rsidRPr="0012105D" w:rsidRDefault="004127F7" w:rsidP="003D3FF8">
            <w:pPr>
              <w:pStyle w:val="a8"/>
              <w:jc w:val="center"/>
              <w:rPr>
                <w:rFonts w:ascii="Arial" w:hAnsi="Arial" w:cs="Arial"/>
              </w:rPr>
            </w:pPr>
          </w:p>
        </w:tc>
        <w:tc>
          <w:tcPr>
            <w:tcW w:w="2211" w:type="dxa"/>
          </w:tcPr>
          <w:p w14:paraId="13CAC7BA" w14:textId="77777777" w:rsidR="004127F7" w:rsidRPr="0012105D" w:rsidRDefault="004127F7" w:rsidP="003D3FF8">
            <w:pPr>
              <w:pStyle w:val="a8"/>
              <w:jc w:val="center"/>
              <w:rPr>
                <w:rFonts w:ascii="Arial" w:hAnsi="Arial" w:cs="Arial"/>
              </w:rPr>
            </w:pPr>
          </w:p>
        </w:tc>
        <w:tc>
          <w:tcPr>
            <w:tcW w:w="2284" w:type="dxa"/>
          </w:tcPr>
          <w:p w14:paraId="655CEB62" w14:textId="77777777" w:rsidR="004127F7" w:rsidRPr="0012105D" w:rsidRDefault="004127F7" w:rsidP="003D3FF8">
            <w:pPr>
              <w:pStyle w:val="a8"/>
              <w:jc w:val="center"/>
              <w:rPr>
                <w:rFonts w:ascii="Arial" w:hAnsi="Arial" w:cs="Arial"/>
              </w:rPr>
            </w:pPr>
          </w:p>
        </w:tc>
        <w:tc>
          <w:tcPr>
            <w:tcW w:w="1623" w:type="dxa"/>
          </w:tcPr>
          <w:p w14:paraId="38BEED03" w14:textId="77777777" w:rsidR="004127F7" w:rsidRPr="0012105D" w:rsidRDefault="004127F7" w:rsidP="003D3FF8">
            <w:pPr>
              <w:pStyle w:val="a8"/>
              <w:jc w:val="center"/>
              <w:rPr>
                <w:rFonts w:ascii="Arial" w:hAnsi="Arial" w:cs="Arial"/>
              </w:rPr>
            </w:pPr>
            <w:r w:rsidRPr="0012105D">
              <w:rPr>
                <w:rFonts w:ascii="Arial" w:hAnsi="Arial" w:cs="Arial"/>
              </w:rPr>
              <w:t>Согласен на обработку моих персональных данных</w:t>
            </w:r>
          </w:p>
        </w:tc>
        <w:tc>
          <w:tcPr>
            <w:tcW w:w="1615" w:type="dxa"/>
          </w:tcPr>
          <w:p w14:paraId="0F9760D6" w14:textId="77777777" w:rsidR="004127F7" w:rsidRPr="0012105D" w:rsidRDefault="004127F7" w:rsidP="003D3FF8">
            <w:pPr>
              <w:pStyle w:val="a8"/>
              <w:jc w:val="center"/>
              <w:rPr>
                <w:rFonts w:ascii="Arial" w:hAnsi="Arial" w:cs="Arial"/>
              </w:rPr>
            </w:pPr>
          </w:p>
        </w:tc>
      </w:tr>
    </w:tbl>
    <w:p w14:paraId="41D22A2D" w14:textId="77777777" w:rsidR="004127F7" w:rsidRPr="0012105D" w:rsidRDefault="004127F7" w:rsidP="004127F7">
      <w:pPr>
        <w:ind w:right="1" w:firstLine="360"/>
        <w:jc w:val="both"/>
        <w:rPr>
          <w:rFonts w:ascii="Arial" w:hAnsi="Arial" w:cs="Arial"/>
          <w:b/>
          <w:color w:val="000000"/>
        </w:rPr>
      </w:pPr>
    </w:p>
    <w:p w14:paraId="36A8DB76" w14:textId="77777777" w:rsidR="004127F7" w:rsidRPr="0012105D" w:rsidRDefault="004127F7" w:rsidP="004127F7">
      <w:pPr>
        <w:ind w:right="1" w:firstLine="360"/>
        <w:jc w:val="both"/>
        <w:rPr>
          <w:rFonts w:ascii="Arial" w:hAnsi="Arial" w:cs="Arial"/>
          <w:b/>
          <w:color w:val="000000"/>
        </w:rPr>
      </w:pPr>
    </w:p>
    <w:p w14:paraId="06F812EA" w14:textId="77777777" w:rsidR="004127F7" w:rsidRPr="0012105D" w:rsidRDefault="004127F7" w:rsidP="004127F7">
      <w:pPr>
        <w:ind w:right="1" w:firstLine="360"/>
        <w:jc w:val="both"/>
        <w:rPr>
          <w:rFonts w:ascii="Arial" w:hAnsi="Arial" w:cs="Arial"/>
          <w:b/>
          <w:color w:val="000000"/>
        </w:rPr>
      </w:pPr>
    </w:p>
    <w:p w14:paraId="75FA54B3" w14:textId="77777777" w:rsidR="004127F7" w:rsidRDefault="004127F7" w:rsidP="004127F7">
      <w:pPr>
        <w:ind w:right="1" w:firstLine="360"/>
        <w:jc w:val="both"/>
        <w:rPr>
          <w:rFonts w:ascii="Arial" w:hAnsi="Arial" w:cs="Arial"/>
          <w:b/>
          <w:color w:val="000000"/>
        </w:rPr>
      </w:pPr>
    </w:p>
    <w:p w14:paraId="1128A7E0" w14:textId="77777777" w:rsidR="000961A9" w:rsidRDefault="000961A9" w:rsidP="004127F7">
      <w:pPr>
        <w:ind w:right="1" w:firstLine="360"/>
        <w:jc w:val="both"/>
        <w:rPr>
          <w:rFonts w:ascii="Arial" w:hAnsi="Arial" w:cs="Arial"/>
          <w:b/>
          <w:color w:val="000000"/>
        </w:rPr>
      </w:pPr>
    </w:p>
    <w:p w14:paraId="6DDA34E9" w14:textId="77777777" w:rsidR="000961A9" w:rsidRDefault="000961A9" w:rsidP="004127F7">
      <w:pPr>
        <w:ind w:right="1" w:firstLine="360"/>
        <w:jc w:val="both"/>
        <w:rPr>
          <w:rFonts w:ascii="Arial" w:hAnsi="Arial" w:cs="Arial"/>
          <w:b/>
          <w:color w:val="000000"/>
        </w:rPr>
      </w:pPr>
    </w:p>
    <w:p w14:paraId="384E031A" w14:textId="77777777" w:rsidR="000961A9" w:rsidRDefault="000961A9" w:rsidP="004127F7">
      <w:pPr>
        <w:ind w:right="1" w:firstLine="360"/>
        <w:jc w:val="both"/>
        <w:rPr>
          <w:rFonts w:ascii="Arial" w:hAnsi="Arial" w:cs="Arial"/>
          <w:b/>
          <w:color w:val="000000"/>
        </w:rPr>
      </w:pPr>
    </w:p>
    <w:p w14:paraId="748EBC41" w14:textId="77777777" w:rsidR="000961A9" w:rsidRDefault="000961A9" w:rsidP="004127F7">
      <w:pPr>
        <w:ind w:right="1" w:firstLine="360"/>
        <w:jc w:val="both"/>
        <w:rPr>
          <w:rFonts w:ascii="Arial" w:hAnsi="Arial" w:cs="Arial"/>
          <w:b/>
          <w:color w:val="000000"/>
        </w:rPr>
      </w:pPr>
    </w:p>
    <w:p w14:paraId="77527706" w14:textId="77777777" w:rsidR="000961A9" w:rsidRDefault="000961A9" w:rsidP="004127F7">
      <w:pPr>
        <w:ind w:right="1" w:firstLine="360"/>
        <w:jc w:val="both"/>
        <w:rPr>
          <w:rFonts w:ascii="Arial" w:hAnsi="Arial" w:cs="Arial"/>
          <w:b/>
          <w:color w:val="000000"/>
        </w:rPr>
      </w:pPr>
    </w:p>
    <w:p w14:paraId="57543C0A" w14:textId="77777777" w:rsidR="000961A9" w:rsidRDefault="000961A9" w:rsidP="004127F7">
      <w:pPr>
        <w:ind w:right="1" w:firstLine="360"/>
        <w:jc w:val="both"/>
        <w:rPr>
          <w:rFonts w:ascii="Arial" w:hAnsi="Arial" w:cs="Arial"/>
          <w:b/>
          <w:color w:val="000000"/>
        </w:rPr>
      </w:pPr>
    </w:p>
    <w:p w14:paraId="15B287DD" w14:textId="77777777" w:rsidR="000961A9" w:rsidRDefault="000961A9" w:rsidP="004127F7">
      <w:pPr>
        <w:ind w:right="1" w:firstLine="360"/>
        <w:jc w:val="both"/>
        <w:rPr>
          <w:rFonts w:ascii="Arial" w:hAnsi="Arial" w:cs="Arial"/>
          <w:b/>
          <w:color w:val="000000"/>
        </w:rPr>
      </w:pPr>
    </w:p>
    <w:p w14:paraId="5B8BA9E5" w14:textId="77777777" w:rsidR="000961A9" w:rsidRPr="0012105D" w:rsidRDefault="000961A9" w:rsidP="004127F7">
      <w:pPr>
        <w:ind w:right="1" w:firstLine="360"/>
        <w:jc w:val="both"/>
        <w:rPr>
          <w:rFonts w:ascii="Arial" w:hAnsi="Arial" w:cs="Arial"/>
          <w:b/>
          <w:color w:val="000000"/>
        </w:rPr>
      </w:pPr>
    </w:p>
    <w:p w14:paraId="1F9051FD" w14:textId="77777777" w:rsidR="004127F7" w:rsidRPr="0012105D" w:rsidRDefault="004127F7" w:rsidP="004127F7">
      <w:pPr>
        <w:ind w:right="1" w:firstLine="360"/>
        <w:jc w:val="both"/>
        <w:rPr>
          <w:rFonts w:ascii="Arial" w:hAnsi="Arial" w:cs="Arial"/>
          <w:b/>
          <w:color w:val="000000"/>
        </w:rPr>
      </w:pPr>
    </w:p>
    <w:p w14:paraId="7EA60D3B" w14:textId="77777777" w:rsidR="004127F7" w:rsidRPr="0012105D" w:rsidRDefault="004127F7" w:rsidP="004127F7">
      <w:pPr>
        <w:spacing w:after="0" w:line="240" w:lineRule="auto"/>
        <w:ind w:firstLine="357"/>
        <w:jc w:val="both"/>
        <w:rPr>
          <w:rFonts w:ascii="Arial" w:hAnsi="Arial" w:cs="Arial"/>
          <w:b/>
          <w:color w:val="000000"/>
        </w:rPr>
      </w:pPr>
      <w:r w:rsidRPr="0012105D">
        <w:rPr>
          <w:rFonts w:ascii="Arial" w:hAnsi="Arial" w:cs="Arial"/>
          <w:b/>
          <w:color w:val="000000"/>
        </w:rPr>
        <w:t>Генеральный директор                                                                     Иванов И.И.</w:t>
      </w:r>
    </w:p>
    <w:p w14:paraId="435684B9" w14:textId="77777777" w:rsidR="004127F7" w:rsidRPr="0012105D" w:rsidRDefault="004127F7" w:rsidP="004127F7">
      <w:pPr>
        <w:pStyle w:val="a5"/>
        <w:jc w:val="both"/>
        <w:rPr>
          <w:rFonts w:ascii="Arial" w:hAnsi="Arial" w:cs="Arial"/>
        </w:rPr>
      </w:pPr>
    </w:p>
    <w:p w14:paraId="692E8373" w14:textId="7631B44D" w:rsidR="00D3250F" w:rsidRDefault="00D3250F" w:rsidP="004127F7">
      <w:pPr>
        <w:pStyle w:val="a5"/>
        <w:jc w:val="both"/>
        <w:rPr>
          <w:rFonts w:ascii="Arial" w:hAnsi="Arial" w:cs="Arial"/>
        </w:rPr>
      </w:pPr>
    </w:p>
    <w:p w14:paraId="6BDEE149" w14:textId="77777777" w:rsidR="00D3250F" w:rsidRDefault="00D3250F">
      <w:pPr>
        <w:rPr>
          <w:rFonts w:ascii="Arial" w:hAnsi="Arial" w:cs="Arial"/>
        </w:rPr>
      </w:pPr>
      <w:r>
        <w:rPr>
          <w:rFonts w:ascii="Arial" w:hAnsi="Arial" w:cs="Arial"/>
        </w:rPr>
        <w:br w:type="page"/>
      </w:r>
    </w:p>
    <w:p w14:paraId="60759C56" w14:textId="4DC44028" w:rsidR="00D3250F" w:rsidRDefault="00D3250F" w:rsidP="00D3250F">
      <w:pPr>
        <w:jc w:val="center"/>
        <w:rPr>
          <w:rFonts w:ascii="Arial" w:hAnsi="Arial" w:cs="Arial"/>
          <w:b/>
          <w:sz w:val="24"/>
          <w:szCs w:val="24"/>
          <w:u w:val="single"/>
        </w:rPr>
      </w:pPr>
      <w:r w:rsidRPr="00047414">
        <w:rPr>
          <w:rFonts w:ascii="Arial" w:hAnsi="Arial" w:cs="Arial"/>
          <w:b/>
          <w:sz w:val="24"/>
          <w:szCs w:val="24"/>
          <w:u w:val="single"/>
        </w:rPr>
        <w:lastRenderedPageBreak/>
        <w:t xml:space="preserve">ПАМЯТКА № </w:t>
      </w:r>
      <w:r w:rsidR="003A3A19">
        <w:rPr>
          <w:rFonts w:ascii="Arial" w:hAnsi="Arial" w:cs="Arial"/>
          <w:b/>
          <w:sz w:val="24"/>
          <w:szCs w:val="24"/>
          <w:u w:val="single"/>
        </w:rPr>
        <w:t>4</w:t>
      </w:r>
    </w:p>
    <w:p w14:paraId="30F71E9F" w14:textId="06CF6972" w:rsidR="00D3250F" w:rsidRPr="00005503" w:rsidRDefault="00D3250F" w:rsidP="00D3250F">
      <w:pPr>
        <w:jc w:val="center"/>
        <w:rPr>
          <w:rFonts w:ascii="Arial" w:hAnsi="Arial" w:cs="Arial"/>
          <w:b/>
          <w:sz w:val="21"/>
          <w:szCs w:val="21"/>
        </w:rPr>
      </w:pPr>
      <w:r w:rsidRPr="00005503">
        <w:rPr>
          <w:rFonts w:ascii="Arial" w:hAnsi="Arial" w:cs="Arial"/>
          <w:b/>
          <w:sz w:val="21"/>
          <w:szCs w:val="21"/>
        </w:rPr>
        <w:t>М</w:t>
      </w:r>
      <w:r w:rsidRPr="00005503">
        <w:rPr>
          <w:rFonts w:ascii="Arial" w:hAnsi="Arial" w:cs="Arial"/>
          <w:b/>
          <w:sz w:val="21"/>
          <w:szCs w:val="21"/>
        </w:rPr>
        <w:t>ер</w:t>
      </w:r>
      <w:r w:rsidRPr="00005503">
        <w:rPr>
          <w:rFonts w:ascii="Arial" w:hAnsi="Arial" w:cs="Arial"/>
          <w:b/>
          <w:sz w:val="21"/>
          <w:szCs w:val="21"/>
        </w:rPr>
        <w:t>ы</w:t>
      </w:r>
      <w:r w:rsidRPr="00005503">
        <w:rPr>
          <w:rFonts w:ascii="Arial" w:hAnsi="Arial" w:cs="Arial"/>
          <w:b/>
          <w:sz w:val="21"/>
          <w:szCs w:val="21"/>
        </w:rPr>
        <w:t xml:space="preserve"> по противодействию коррупции</w:t>
      </w:r>
      <w:r w:rsidRPr="00005503">
        <w:rPr>
          <w:rFonts w:ascii="Arial" w:hAnsi="Arial" w:cs="Arial"/>
          <w:b/>
          <w:sz w:val="21"/>
          <w:szCs w:val="21"/>
        </w:rPr>
        <w:t xml:space="preserve"> </w:t>
      </w:r>
      <w:r w:rsidR="00013966" w:rsidRPr="00005503">
        <w:rPr>
          <w:rFonts w:ascii="Arial" w:hAnsi="Arial" w:cs="Arial"/>
          <w:b/>
          <w:sz w:val="21"/>
          <w:szCs w:val="21"/>
        </w:rPr>
        <w:br/>
      </w:r>
      <w:r w:rsidRPr="00005503">
        <w:rPr>
          <w:rFonts w:ascii="Arial" w:hAnsi="Arial" w:cs="Arial"/>
          <w:b/>
          <w:sz w:val="21"/>
          <w:szCs w:val="21"/>
        </w:rPr>
        <w:t>(Антикоррупционная оговорка</w:t>
      </w:r>
      <w:r w:rsidR="00013966" w:rsidRPr="00005503">
        <w:rPr>
          <w:rFonts w:ascii="Arial" w:hAnsi="Arial" w:cs="Arial"/>
          <w:b/>
          <w:sz w:val="21"/>
          <w:szCs w:val="21"/>
        </w:rPr>
        <w:t xml:space="preserve"> типового договора подряда</w:t>
      </w:r>
      <w:r w:rsidRPr="00005503">
        <w:rPr>
          <w:rFonts w:ascii="Arial" w:hAnsi="Arial" w:cs="Arial"/>
          <w:b/>
          <w:sz w:val="21"/>
          <w:szCs w:val="21"/>
        </w:rPr>
        <w:t>)</w:t>
      </w:r>
    </w:p>
    <w:p w14:paraId="34C8DCD3" w14:textId="29DD7C52" w:rsidR="00D3250F" w:rsidRPr="00005503" w:rsidRDefault="00D3250F" w:rsidP="00D3250F">
      <w:pPr>
        <w:jc w:val="center"/>
        <w:rPr>
          <w:rFonts w:ascii="Arial" w:hAnsi="Arial" w:cs="Arial"/>
          <w:b/>
          <w:sz w:val="21"/>
          <w:szCs w:val="21"/>
        </w:rPr>
      </w:pPr>
      <w:r w:rsidRPr="00005503">
        <w:rPr>
          <w:rFonts w:ascii="Arial" w:hAnsi="Arial" w:cs="Arial"/>
          <w:b/>
          <w:sz w:val="21"/>
          <w:szCs w:val="21"/>
        </w:rPr>
        <w:t>Уважаемые Контрагенты!</w:t>
      </w:r>
    </w:p>
    <w:p w14:paraId="48E3E040" w14:textId="77777777" w:rsidR="00005503" w:rsidRPr="00005503" w:rsidRDefault="00D3250F" w:rsidP="00D3250F">
      <w:pPr>
        <w:pStyle w:val="a5"/>
        <w:numPr>
          <w:ilvl w:val="0"/>
          <w:numId w:val="6"/>
        </w:numPr>
        <w:ind w:left="0" w:firstLine="0"/>
        <w:jc w:val="both"/>
        <w:rPr>
          <w:rFonts w:ascii="Arial" w:hAnsi="Arial" w:cs="Arial"/>
          <w:sz w:val="21"/>
          <w:szCs w:val="21"/>
        </w:rPr>
      </w:pPr>
      <w:r w:rsidRPr="00005503">
        <w:rPr>
          <w:rFonts w:ascii="Arial" w:hAnsi="Arial" w:cs="Arial"/>
          <w:b/>
          <w:bCs/>
          <w:sz w:val="21"/>
          <w:szCs w:val="21"/>
        </w:rPr>
        <w:t xml:space="preserve">При исполнении обязательств по Договору </w:t>
      </w:r>
      <w:r w:rsidRPr="00005503">
        <w:rPr>
          <w:rFonts w:ascii="Arial" w:hAnsi="Arial" w:cs="Arial"/>
          <w:b/>
          <w:bCs/>
          <w:sz w:val="21"/>
          <w:szCs w:val="21"/>
          <w:u w:val="single"/>
        </w:rPr>
        <w:t>Стороны обязуются</w:t>
      </w:r>
      <w:r w:rsidR="00005503" w:rsidRPr="00005503">
        <w:rPr>
          <w:rFonts w:ascii="Arial" w:hAnsi="Arial" w:cs="Arial"/>
          <w:b/>
          <w:bCs/>
          <w:sz w:val="21"/>
          <w:szCs w:val="21"/>
          <w:u w:val="single"/>
        </w:rPr>
        <w:t>:</w:t>
      </w:r>
    </w:p>
    <w:p w14:paraId="18CC51C3" w14:textId="0FE9129F" w:rsidR="00D3250F" w:rsidRPr="00005503" w:rsidRDefault="00005503" w:rsidP="00005503">
      <w:pPr>
        <w:pStyle w:val="a5"/>
        <w:ind w:left="0"/>
        <w:jc w:val="both"/>
        <w:rPr>
          <w:rFonts w:ascii="Arial" w:hAnsi="Arial" w:cs="Arial"/>
          <w:sz w:val="21"/>
          <w:szCs w:val="21"/>
        </w:rPr>
      </w:pPr>
      <w:r w:rsidRPr="00005503">
        <w:rPr>
          <w:rFonts w:ascii="Arial" w:hAnsi="Arial" w:cs="Arial"/>
          <w:sz w:val="21"/>
          <w:szCs w:val="21"/>
        </w:rPr>
        <w:t>-</w:t>
      </w:r>
      <w:r w:rsidR="00D3250F" w:rsidRPr="00005503">
        <w:rPr>
          <w:rFonts w:ascii="Arial" w:hAnsi="Arial" w:cs="Arial"/>
          <w:sz w:val="21"/>
          <w:szCs w:val="21"/>
        </w:rPr>
        <w:t xml:space="preserve"> не выплачивать, не предлагать выплатить и не допускают выплату денежных средств и/или передачу ценностей (ценных подарков) прямо или косвенно, напрямую либо через посредников любым лицам для оказания влияния на их действия или решения, которые могут нарушить паритетность Сторон по исполнению договорных обязательств, привести к созданию незаконных преимуществ для одной из Сторон за счёт интересов другой Стороны или способствовать наступлению неблагоприятных последствий для одной из Сторон, а также достижению иных противоправных целей, и обязуются обеспечить исполнение перечисленных обязательств своими работниками</w:t>
      </w:r>
      <w:r w:rsidRPr="00005503">
        <w:rPr>
          <w:rFonts w:ascii="Arial" w:hAnsi="Arial" w:cs="Arial"/>
          <w:sz w:val="21"/>
          <w:szCs w:val="21"/>
        </w:rPr>
        <w:t>;</w:t>
      </w:r>
    </w:p>
    <w:p w14:paraId="716967C6" w14:textId="64B91FC8" w:rsidR="00D3250F" w:rsidRPr="00005503" w:rsidRDefault="00005503" w:rsidP="00005503">
      <w:pPr>
        <w:pStyle w:val="a5"/>
        <w:ind w:left="0"/>
        <w:jc w:val="both"/>
        <w:rPr>
          <w:rFonts w:ascii="Arial" w:hAnsi="Arial" w:cs="Arial"/>
          <w:sz w:val="21"/>
          <w:szCs w:val="21"/>
        </w:rPr>
      </w:pPr>
      <w:r w:rsidRPr="00005503">
        <w:rPr>
          <w:rFonts w:ascii="Arial" w:hAnsi="Arial" w:cs="Arial"/>
          <w:sz w:val="21"/>
          <w:szCs w:val="21"/>
        </w:rPr>
        <w:t>-</w:t>
      </w:r>
      <w:r w:rsidR="00D3250F" w:rsidRPr="00005503">
        <w:rPr>
          <w:rFonts w:ascii="Arial" w:hAnsi="Arial" w:cs="Arial"/>
          <w:sz w:val="21"/>
          <w:szCs w:val="21"/>
        </w:rPr>
        <w:t>не осуществлять действия, квалифицируемые применимым к Договору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получение незаконного вознаграждения от имени юридического лица, а также иные действия, нарушающие требования законодательства Российской Федерации и международных договоров в сфере противодействия коррупции, и обязуются обеспечить исполнение перечисленных обязательств своими работниками</w:t>
      </w:r>
      <w:r w:rsidRPr="00005503">
        <w:rPr>
          <w:rFonts w:ascii="Arial" w:hAnsi="Arial" w:cs="Arial"/>
          <w:sz w:val="21"/>
          <w:szCs w:val="21"/>
        </w:rPr>
        <w:t>;</w:t>
      </w:r>
    </w:p>
    <w:p w14:paraId="27E3DA54" w14:textId="6C3E1727" w:rsidR="00005503" w:rsidRPr="00005503" w:rsidRDefault="00005503" w:rsidP="00005503">
      <w:pPr>
        <w:pStyle w:val="a5"/>
        <w:ind w:left="0"/>
        <w:jc w:val="both"/>
        <w:rPr>
          <w:rFonts w:ascii="Arial" w:hAnsi="Arial" w:cs="Arial"/>
          <w:sz w:val="21"/>
          <w:szCs w:val="21"/>
        </w:rPr>
      </w:pPr>
      <w:r w:rsidRPr="00005503">
        <w:rPr>
          <w:rFonts w:ascii="Arial" w:hAnsi="Arial" w:cs="Arial"/>
          <w:sz w:val="21"/>
          <w:szCs w:val="21"/>
        </w:rPr>
        <w:t xml:space="preserve">- </w:t>
      </w:r>
      <w:r w:rsidRPr="00005503">
        <w:rPr>
          <w:rFonts w:ascii="Arial" w:hAnsi="Arial" w:cs="Arial"/>
          <w:sz w:val="21"/>
          <w:szCs w:val="21"/>
        </w:rPr>
        <w:t>принимать меры по предотвращению ситуаций, при которых личная заинтересованность работников Сторон влияет или может повлиять на надлежащее, объективное и беспристрастное исполнение ими своих должностных обязанностей (конфликт интересов) применительно к настоящему Договору.</w:t>
      </w:r>
    </w:p>
    <w:p w14:paraId="68E94A3D" w14:textId="77777777" w:rsidR="00D3250F" w:rsidRPr="00005503" w:rsidRDefault="00D3250F" w:rsidP="00D3250F">
      <w:pPr>
        <w:pStyle w:val="a5"/>
        <w:ind w:left="0"/>
        <w:jc w:val="both"/>
        <w:rPr>
          <w:rFonts w:ascii="Arial" w:hAnsi="Arial" w:cs="Arial"/>
          <w:sz w:val="21"/>
          <w:szCs w:val="21"/>
        </w:rPr>
      </w:pPr>
    </w:p>
    <w:p w14:paraId="73BF1123" w14:textId="60A0B2F5" w:rsidR="00D3250F" w:rsidRPr="00005503" w:rsidRDefault="00D3250F" w:rsidP="00D3250F">
      <w:pPr>
        <w:pStyle w:val="a5"/>
        <w:numPr>
          <w:ilvl w:val="0"/>
          <w:numId w:val="6"/>
        </w:numPr>
        <w:ind w:left="0" w:firstLine="0"/>
        <w:jc w:val="both"/>
        <w:rPr>
          <w:rFonts w:ascii="Arial" w:hAnsi="Arial" w:cs="Arial"/>
          <w:sz w:val="21"/>
          <w:szCs w:val="21"/>
        </w:rPr>
      </w:pPr>
      <w:r w:rsidRPr="00005503">
        <w:rPr>
          <w:rFonts w:ascii="Arial" w:hAnsi="Arial" w:cs="Arial"/>
          <w:sz w:val="21"/>
          <w:szCs w:val="21"/>
        </w:rPr>
        <w:t xml:space="preserve">Стороны заверяют друг друга в том, что на момент заключения Договора они не выступают и впоследствии не будут выступать в качестве стороны по другому договору (контракту, соглашению), предметом которого является получение материального вознаграждения либо иных выгод как имущественного, так и неимущественного характера, за исполнение обязательств </w:t>
      </w:r>
      <w:proofErr w:type="gramStart"/>
      <w:r w:rsidRPr="00005503">
        <w:rPr>
          <w:rFonts w:ascii="Arial" w:hAnsi="Arial" w:cs="Arial"/>
          <w:sz w:val="21"/>
          <w:szCs w:val="21"/>
        </w:rPr>
        <w:t>по  Договору</w:t>
      </w:r>
      <w:proofErr w:type="gramEnd"/>
      <w:r w:rsidRPr="00005503">
        <w:rPr>
          <w:rFonts w:ascii="Arial" w:hAnsi="Arial" w:cs="Arial"/>
          <w:sz w:val="21"/>
          <w:szCs w:val="21"/>
        </w:rPr>
        <w:t>.</w:t>
      </w:r>
    </w:p>
    <w:p w14:paraId="3BBB6B4C" w14:textId="77777777" w:rsidR="00D3250F" w:rsidRPr="00005503" w:rsidRDefault="00D3250F" w:rsidP="00D3250F">
      <w:pPr>
        <w:pStyle w:val="a5"/>
        <w:ind w:left="0"/>
        <w:jc w:val="both"/>
        <w:rPr>
          <w:rFonts w:ascii="Arial" w:hAnsi="Arial" w:cs="Arial"/>
          <w:sz w:val="21"/>
          <w:szCs w:val="21"/>
        </w:rPr>
      </w:pPr>
    </w:p>
    <w:p w14:paraId="06344C09" w14:textId="4BE98B4E" w:rsidR="00D3250F" w:rsidRPr="00005503" w:rsidRDefault="00D3250F" w:rsidP="00005503">
      <w:pPr>
        <w:pStyle w:val="a5"/>
        <w:numPr>
          <w:ilvl w:val="0"/>
          <w:numId w:val="6"/>
        </w:numPr>
        <w:ind w:left="0" w:firstLine="0"/>
        <w:jc w:val="both"/>
        <w:rPr>
          <w:rFonts w:ascii="Arial" w:hAnsi="Arial" w:cs="Arial"/>
          <w:b/>
          <w:bCs/>
          <w:sz w:val="21"/>
          <w:szCs w:val="21"/>
        </w:rPr>
      </w:pPr>
      <w:r w:rsidRPr="00005503">
        <w:rPr>
          <w:rFonts w:ascii="Arial" w:hAnsi="Arial" w:cs="Arial"/>
          <w:b/>
          <w:bCs/>
          <w:sz w:val="21"/>
          <w:szCs w:val="21"/>
        </w:rPr>
        <w:t>В случае возникновения у одной из Сторон обоснованных подозрений, что произошло или может произойти нарушение другой Стороной, ее работниками каких-либо положений Договора (Нарушение), Сторона, располагающая такими сведениями, обязана в течение 1 (Одного) рабочего дня с даты их получения уведомить о Нарушении другую Сторону в письменной форме (Уведомление). В Уведомлении обязательно указываются факты и (или) предоставляются материалы, достоверно подтверждающие или дающие основание предполагать, что произошло или может произойти Нарушение (Материалы). Способ передачи Уведомления, а также последующая обработка Уведомления и Материалов должны исключать возможность доступа к их содержанию третьих лиц.</w:t>
      </w:r>
      <w:r w:rsidR="00005503" w:rsidRPr="00005503">
        <w:rPr>
          <w:rFonts w:ascii="Arial" w:hAnsi="Arial" w:cs="Arial"/>
          <w:b/>
          <w:bCs/>
          <w:sz w:val="21"/>
          <w:szCs w:val="21"/>
        </w:rPr>
        <w:t xml:space="preserve"> </w:t>
      </w:r>
      <w:r w:rsidRPr="00005503">
        <w:rPr>
          <w:rFonts w:ascii="Arial" w:hAnsi="Arial" w:cs="Arial"/>
          <w:sz w:val="21"/>
          <w:szCs w:val="21"/>
        </w:rPr>
        <w:t>Сторона, получившая Уведомление, обязана его рассмотреть в течение 10 (Десяти) рабочих дней с даты фактического получения Уведомления и направить другой Стороне письменный ответ о результатах его рассмотрения. Стороны обязуются совместно вести письменные и устные переговоры по урегулированию спорной ситуации.</w:t>
      </w:r>
      <w:r w:rsidR="00005503" w:rsidRPr="00005503">
        <w:rPr>
          <w:rFonts w:ascii="Arial" w:hAnsi="Arial" w:cs="Arial"/>
          <w:sz w:val="21"/>
          <w:szCs w:val="21"/>
        </w:rPr>
        <w:t xml:space="preserve"> </w:t>
      </w:r>
      <w:r w:rsidRPr="00005503">
        <w:rPr>
          <w:rFonts w:ascii="Arial" w:hAnsi="Arial" w:cs="Arial"/>
          <w:sz w:val="21"/>
          <w:szCs w:val="21"/>
        </w:rPr>
        <w:t>Стороны гарантируют осуществление надлежащего разбирательства по фактам нарушения положений Договора с соблюдением принципа конфиденциальности.</w:t>
      </w:r>
    </w:p>
    <w:p w14:paraId="7F9DB44A" w14:textId="77777777" w:rsidR="00005503" w:rsidRPr="00005503" w:rsidRDefault="00005503" w:rsidP="00005503">
      <w:pPr>
        <w:pStyle w:val="a5"/>
        <w:ind w:left="0"/>
        <w:jc w:val="both"/>
        <w:rPr>
          <w:rFonts w:ascii="Arial" w:hAnsi="Arial" w:cs="Arial"/>
          <w:b/>
          <w:bCs/>
          <w:sz w:val="21"/>
          <w:szCs w:val="21"/>
        </w:rPr>
      </w:pPr>
    </w:p>
    <w:p w14:paraId="0E9AB15E" w14:textId="00F91BEA" w:rsidR="00005503" w:rsidRPr="00005503" w:rsidRDefault="00005503" w:rsidP="00005503">
      <w:pPr>
        <w:jc w:val="both"/>
        <w:rPr>
          <w:rFonts w:ascii="Arial" w:hAnsi="Arial" w:cs="Arial"/>
          <w:b/>
          <w:bCs/>
          <w:sz w:val="21"/>
          <w:szCs w:val="21"/>
        </w:rPr>
      </w:pPr>
      <w:r w:rsidRPr="00005503">
        <w:rPr>
          <w:rFonts w:ascii="Arial" w:hAnsi="Arial" w:cs="Arial"/>
          <w:b/>
          <w:bCs/>
          <w:sz w:val="21"/>
          <w:szCs w:val="21"/>
        </w:rPr>
        <w:t xml:space="preserve">Информацию </w:t>
      </w:r>
      <w:r w:rsidRPr="00005503">
        <w:rPr>
          <w:rFonts w:ascii="Arial" w:hAnsi="Arial" w:cs="Arial"/>
          <w:b/>
          <w:bCs/>
          <w:sz w:val="21"/>
          <w:szCs w:val="21"/>
        </w:rPr>
        <w:t>в ООО «РСС»</w:t>
      </w:r>
      <w:r w:rsidRPr="00005503">
        <w:rPr>
          <w:rFonts w:ascii="Arial" w:hAnsi="Arial" w:cs="Arial"/>
          <w:b/>
          <w:bCs/>
          <w:sz w:val="21"/>
          <w:szCs w:val="21"/>
        </w:rPr>
        <w:t xml:space="preserve"> можно направить любым удобным способом:</w:t>
      </w:r>
    </w:p>
    <w:p w14:paraId="667DF20B" w14:textId="0255AF59" w:rsidR="00005503" w:rsidRPr="00005503" w:rsidRDefault="00DF26D4" w:rsidP="00005503">
      <w:pPr>
        <w:jc w:val="both"/>
        <w:rPr>
          <w:rFonts w:ascii="Arial" w:hAnsi="Arial" w:cs="Arial"/>
          <w:b/>
          <w:bCs/>
          <w:sz w:val="21"/>
          <w:szCs w:val="21"/>
        </w:rPr>
      </w:pPr>
      <w:r>
        <w:rPr>
          <w:rFonts w:ascii="Arial" w:hAnsi="Arial" w:cs="Arial"/>
          <w:b/>
          <w:bCs/>
          <w:sz w:val="21"/>
          <w:szCs w:val="21"/>
        </w:rPr>
        <w:t>Т</w:t>
      </w:r>
      <w:r w:rsidR="00005503" w:rsidRPr="00005503">
        <w:rPr>
          <w:rFonts w:ascii="Arial" w:hAnsi="Arial" w:cs="Arial"/>
          <w:b/>
          <w:bCs/>
          <w:sz w:val="21"/>
          <w:szCs w:val="21"/>
        </w:rPr>
        <w:t xml:space="preserve">ел: </w:t>
      </w:r>
      <w:r w:rsidR="00005503" w:rsidRPr="00005503">
        <w:rPr>
          <w:rFonts w:ascii="Arial" w:hAnsi="Arial" w:cs="Arial"/>
          <w:b/>
          <w:bCs/>
          <w:sz w:val="21"/>
          <w:szCs w:val="21"/>
        </w:rPr>
        <w:t>+7 (495) 978-97-00</w:t>
      </w:r>
      <w:r w:rsidR="00005503" w:rsidRPr="00005503">
        <w:rPr>
          <w:rFonts w:ascii="Arial" w:hAnsi="Arial" w:cs="Arial"/>
          <w:b/>
          <w:bCs/>
          <w:sz w:val="21"/>
          <w:szCs w:val="21"/>
        </w:rPr>
        <w:t>;</w:t>
      </w:r>
    </w:p>
    <w:p w14:paraId="2AF3CB84" w14:textId="0E8F9067" w:rsidR="00005503" w:rsidRPr="00005503" w:rsidRDefault="00005503" w:rsidP="00005503">
      <w:pPr>
        <w:jc w:val="both"/>
        <w:rPr>
          <w:rFonts w:ascii="Arial" w:hAnsi="Arial" w:cs="Arial"/>
          <w:b/>
          <w:bCs/>
          <w:sz w:val="21"/>
          <w:szCs w:val="21"/>
        </w:rPr>
      </w:pPr>
      <w:r w:rsidRPr="00005503">
        <w:rPr>
          <w:rFonts w:ascii="Arial" w:hAnsi="Arial" w:cs="Arial"/>
          <w:b/>
          <w:bCs/>
          <w:sz w:val="21"/>
          <w:szCs w:val="21"/>
        </w:rPr>
        <w:t>Почта: info@rssrf.ru</w:t>
      </w:r>
      <w:r w:rsidRPr="00005503">
        <w:rPr>
          <w:rFonts w:ascii="Arial" w:hAnsi="Arial" w:cs="Arial"/>
          <w:b/>
          <w:bCs/>
          <w:sz w:val="21"/>
          <w:szCs w:val="21"/>
        </w:rPr>
        <w:t>.</w:t>
      </w:r>
    </w:p>
    <w:sectPr w:rsidR="00005503" w:rsidRPr="00005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105B"/>
    <w:multiLevelType w:val="hybridMultilevel"/>
    <w:tmpl w:val="3C4C9878"/>
    <w:lvl w:ilvl="0" w:tplc="31EEE030">
      <w:start w:val="1"/>
      <w:numFmt w:val="bullet"/>
      <w:lvlText w:val=""/>
      <w:lvlJc w:val="left"/>
      <w:pPr>
        <w:ind w:left="1080" w:hanging="360"/>
      </w:pPr>
      <w:rPr>
        <w:rFonts w:ascii="Symbol" w:eastAsiaTheme="minorHAnsi"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33BC6DCD"/>
    <w:multiLevelType w:val="hybridMultilevel"/>
    <w:tmpl w:val="E1DEB6CC"/>
    <w:lvl w:ilvl="0" w:tplc="DA9E94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DC00DFD"/>
    <w:multiLevelType w:val="hybridMultilevel"/>
    <w:tmpl w:val="7D4A0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F8365D"/>
    <w:multiLevelType w:val="multilevel"/>
    <w:tmpl w:val="A2F28E04"/>
    <w:lvl w:ilvl="0">
      <w:start w:val="6"/>
      <w:numFmt w:val="decimal"/>
      <w:lvlText w:val="%1."/>
      <w:lvlJc w:val="left"/>
      <w:pPr>
        <w:ind w:left="495" w:hanging="495"/>
      </w:pPr>
      <w:rPr>
        <w:color w:val="auto"/>
      </w:rPr>
    </w:lvl>
    <w:lvl w:ilvl="1">
      <w:start w:val="1"/>
      <w:numFmt w:val="decimal"/>
      <w:lvlText w:val="%1.%2."/>
      <w:lvlJc w:val="left"/>
      <w:pPr>
        <w:ind w:left="855" w:hanging="495"/>
      </w:pPr>
      <w:rPr>
        <w:color w:val="auto"/>
      </w:rPr>
    </w:lvl>
    <w:lvl w:ilvl="2">
      <w:start w:val="8"/>
      <w:numFmt w:val="decimal"/>
      <w:lvlText w:val="%1.%2.%3."/>
      <w:lvlJc w:val="left"/>
      <w:pPr>
        <w:ind w:left="1440" w:hanging="720"/>
      </w:pPr>
      <w:rPr>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4" w15:restartNumberingAfterBreak="0">
    <w:nsid w:val="677F49CE"/>
    <w:multiLevelType w:val="hybridMultilevel"/>
    <w:tmpl w:val="A47A6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796077"/>
    <w:multiLevelType w:val="hybridMultilevel"/>
    <w:tmpl w:val="A4D634F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16cid:durableId="615448740">
    <w:abstractNumId w:val="4"/>
  </w:num>
  <w:num w:numId="2" w16cid:durableId="309599633">
    <w:abstractNumId w:val="3"/>
    <w:lvlOverride w:ilvl="0">
      <w:startOverride w:val="6"/>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3455493">
    <w:abstractNumId w:val="2"/>
  </w:num>
  <w:num w:numId="4" w16cid:durableId="1808278947">
    <w:abstractNumId w:val="0"/>
  </w:num>
  <w:num w:numId="5" w16cid:durableId="1086725346">
    <w:abstractNumId w:val="1"/>
  </w:num>
  <w:num w:numId="6" w16cid:durableId="4602741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244"/>
    <w:rsid w:val="00005503"/>
    <w:rsid w:val="00012F4F"/>
    <w:rsid w:val="00013966"/>
    <w:rsid w:val="00016C7F"/>
    <w:rsid w:val="00047414"/>
    <w:rsid w:val="00065DF0"/>
    <w:rsid w:val="00072DFE"/>
    <w:rsid w:val="000961A9"/>
    <w:rsid w:val="000B6023"/>
    <w:rsid w:val="000B7FA5"/>
    <w:rsid w:val="000D37C5"/>
    <w:rsid w:val="000F583A"/>
    <w:rsid w:val="00110B81"/>
    <w:rsid w:val="0011359E"/>
    <w:rsid w:val="0012105D"/>
    <w:rsid w:val="001568A0"/>
    <w:rsid w:val="001A6557"/>
    <w:rsid w:val="001D6C3B"/>
    <w:rsid w:val="002140CE"/>
    <w:rsid w:val="00337B96"/>
    <w:rsid w:val="0036303E"/>
    <w:rsid w:val="003868D0"/>
    <w:rsid w:val="00391059"/>
    <w:rsid w:val="003A3A19"/>
    <w:rsid w:val="003F4D0B"/>
    <w:rsid w:val="004127F7"/>
    <w:rsid w:val="0042499C"/>
    <w:rsid w:val="00472E1E"/>
    <w:rsid w:val="004F7D93"/>
    <w:rsid w:val="005A39BC"/>
    <w:rsid w:val="005E41CA"/>
    <w:rsid w:val="00646C0B"/>
    <w:rsid w:val="00666ECE"/>
    <w:rsid w:val="006E63D1"/>
    <w:rsid w:val="006F5E01"/>
    <w:rsid w:val="0074062F"/>
    <w:rsid w:val="00754E81"/>
    <w:rsid w:val="00770244"/>
    <w:rsid w:val="007A5D44"/>
    <w:rsid w:val="00816614"/>
    <w:rsid w:val="00841DC9"/>
    <w:rsid w:val="00886312"/>
    <w:rsid w:val="008C638A"/>
    <w:rsid w:val="008D6662"/>
    <w:rsid w:val="008F6988"/>
    <w:rsid w:val="009627B8"/>
    <w:rsid w:val="009F6527"/>
    <w:rsid w:val="00A63554"/>
    <w:rsid w:val="00A74E52"/>
    <w:rsid w:val="00A8776E"/>
    <w:rsid w:val="00A97165"/>
    <w:rsid w:val="00B06B57"/>
    <w:rsid w:val="00B70929"/>
    <w:rsid w:val="00B71671"/>
    <w:rsid w:val="00BB7615"/>
    <w:rsid w:val="00BC6A56"/>
    <w:rsid w:val="00BF02DF"/>
    <w:rsid w:val="00C56372"/>
    <w:rsid w:val="00CA46AC"/>
    <w:rsid w:val="00CB3A6D"/>
    <w:rsid w:val="00CC0F50"/>
    <w:rsid w:val="00D021EF"/>
    <w:rsid w:val="00D3250F"/>
    <w:rsid w:val="00D32FAD"/>
    <w:rsid w:val="00D4639E"/>
    <w:rsid w:val="00D47ED6"/>
    <w:rsid w:val="00D62B25"/>
    <w:rsid w:val="00D779D3"/>
    <w:rsid w:val="00DB451C"/>
    <w:rsid w:val="00DC2742"/>
    <w:rsid w:val="00DD081E"/>
    <w:rsid w:val="00DF26D4"/>
    <w:rsid w:val="00E26E9A"/>
    <w:rsid w:val="00E43914"/>
    <w:rsid w:val="00EB1E23"/>
    <w:rsid w:val="00EF07D9"/>
    <w:rsid w:val="00EF5E25"/>
    <w:rsid w:val="00F208F5"/>
    <w:rsid w:val="00F276F7"/>
    <w:rsid w:val="00F41F9D"/>
    <w:rsid w:val="00F82B65"/>
    <w:rsid w:val="00FA7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C3519"/>
  <w15:chartTrackingRefBased/>
  <w15:docId w15:val="{631B5E8F-B5A1-4D2D-A10E-3E0515D1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5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79D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779D3"/>
    <w:rPr>
      <w:rFonts w:ascii="Segoe UI" w:hAnsi="Segoe UI" w:cs="Segoe UI"/>
      <w:sz w:val="18"/>
      <w:szCs w:val="18"/>
    </w:rPr>
  </w:style>
  <w:style w:type="paragraph" w:styleId="a5">
    <w:name w:val="List Paragraph"/>
    <w:basedOn w:val="a"/>
    <w:uiPriority w:val="34"/>
    <w:qFormat/>
    <w:rsid w:val="00A97165"/>
    <w:pPr>
      <w:ind w:left="720"/>
      <w:contextualSpacing/>
    </w:pPr>
  </w:style>
  <w:style w:type="character" w:styleId="a6">
    <w:name w:val="Hyperlink"/>
    <w:basedOn w:val="a0"/>
    <w:uiPriority w:val="99"/>
    <w:semiHidden/>
    <w:unhideWhenUsed/>
    <w:rsid w:val="00DC2742"/>
    <w:rPr>
      <w:color w:val="0563C1"/>
      <w:u w:val="single"/>
    </w:rPr>
  </w:style>
  <w:style w:type="table" w:styleId="a7">
    <w:name w:val="Table Grid"/>
    <w:basedOn w:val="a1"/>
    <w:uiPriority w:val="59"/>
    <w:rsid w:val="00412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4127F7"/>
    <w:pPr>
      <w:spacing w:before="100" w:beforeAutospacing="1" w:after="100" w:afterAutospacing="1" w:line="240" w:lineRule="auto"/>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69326">
      <w:bodyDiv w:val="1"/>
      <w:marLeft w:val="0"/>
      <w:marRight w:val="0"/>
      <w:marTop w:val="0"/>
      <w:marBottom w:val="0"/>
      <w:divBdr>
        <w:top w:val="none" w:sz="0" w:space="0" w:color="auto"/>
        <w:left w:val="none" w:sz="0" w:space="0" w:color="auto"/>
        <w:bottom w:val="none" w:sz="0" w:space="0" w:color="auto"/>
        <w:right w:val="none" w:sz="0" w:space="0" w:color="auto"/>
      </w:divBdr>
    </w:div>
    <w:div w:id="565258725">
      <w:bodyDiv w:val="1"/>
      <w:marLeft w:val="0"/>
      <w:marRight w:val="0"/>
      <w:marTop w:val="0"/>
      <w:marBottom w:val="0"/>
      <w:divBdr>
        <w:top w:val="none" w:sz="0" w:space="0" w:color="auto"/>
        <w:left w:val="none" w:sz="0" w:space="0" w:color="auto"/>
        <w:bottom w:val="none" w:sz="0" w:space="0" w:color="auto"/>
        <w:right w:val="none" w:sz="0" w:space="0" w:color="auto"/>
      </w:divBdr>
    </w:div>
    <w:div w:id="885482134">
      <w:bodyDiv w:val="1"/>
      <w:marLeft w:val="0"/>
      <w:marRight w:val="0"/>
      <w:marTop w:val="0"/>
      <w:marBottom w:val="0"/>
      <w:divBdr>
        <w:top w:val="none" w:sz="0" w:space="0" w:color="auto"/>
        <w:left w:val="none" w:sz="0" w:space="0" w:color="auto"/>
        <w:bottom w:val="none" w:sz="0" w:space="0" w:color="auto"/>
        <w:right w:val="none" w:sz="0" w:space="0" w:color="auto"/>
      </w:divBdr>
    </w:div>
    <w:div w:id="1048987998">
      <w:bodyDiv w:val="1"/>
      <w:marLeft w:val="0"/>
      <w:marRight w:val="0"/>
      <w:marTop w:val="0"/>
      <w:marBottom w:val="0"/>
      <w:divBdr>
        <w:top w:val="none" w:sz="0" w:space="0" w:color="auto"/>
        <w:left w:val="none" w:sz="0" w:space="0" w:color="auto"/>
        <w:bottom w:val="none" w:sz="0" w:space="0" w:color="auto"/>
        <w:right w:val="none" w:sz="0" w:space="0" w:color="auto"/>
      </w:divBdr>
    </w:div>
    <w:div w:id="1413744484">
      <w:bodyDiv w:val="1"/>
      <w:marLeft w:val="0"/>
      <w:marRight w:val="0"/>
      <w:marTop w:val="0"/>
      <w:marBottom w:val="0"/>
      <w:divBdr>
        <w:top w:val="none" w:sz="0" w:space="0" w:color="auto"/>
        <w:left w:val="none" w:sz="0" w:space="0" w:color="auto"/>
        <w:bottom w:val="none" w:sz="0" w:space="0" w:color="auto"/>
        <w:right w:val="none" w:sz="0" w:space="0" w:color="auto"/>
      </w:divBdr>
    </w:div>
    <w:div w:id="1524437848">
      <w:bodyDiv w:val="1"/>
      <w:marLeft w:val="0"/>
      <w:marRight w:val="0"/>
      <w:marTop w:val="0"/>
      <w:marBottom w:val="0"/>
      <w:divBdr>
        <w:top w:val="none" w:sz="0" w:space="0" w:color="auto"/>
        <w:left w:val="none" w:sz="0" w:space="0" w:color="auto"/>
        <w:bottom w:val="none" w:sz="0" w:space="0" w:color="auto"/>
        <w:right w:val="none" w:sz="0" w:space="0" w:color="auto"/>
      </w:divBdr>
    </w:div>
    <w:div w:id="1718044591">
      <w:bodyDiv w:val="1"/>
      <w:marLeft w:val="0"/>
      <w:marRight w:val="0"/>
      <w:marTop w:val="0"/>
      <w:marBottom w:val="0"/>
      <w:divBdr>
        <w:top w:val="none" w:sz="0" w:space="0" w:color="auto"/>
        <w:left w:val="none" w:sz="0" w:space="0" w:color="auto"/>
        <w:bottom w:val="none" w:sz="0" w:space="0" w:color="auto"/>
        <w:right w:val="none" w:sz="0" w:space="0" w:color="auto"/>
      </w:divBdr>
    </w:div>
    <w:div w:id="181220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nteeev@rssrf.ru" TargetMode="External"/><Relationship Id="rId5" Type="http://schemas.openxmlformats.org/officeDocument/2006/relationships/hyperlink" Target="mailto:panteeev@rssrf.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9</Pages>
  <Words>2548</Words>
  <Characters>14525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zakupki@rssrf.ru</cp:lastModifiedBy>
  <cp:revision>11</cp:revision>
  <cp:lastPrinted>2024-03-27T09:28:00Z</cp:lastPrinted>
  <dcterms:created xsi:type="dcterms:W3CDTF">2024-03-20T08:17:00Z</dcterms:created>
  <dcterms:modified xsi:type="dcterms:W3CDTF">2024-03-27T10:19:00Z</dcterms:modified>
</cp:coreProperties>
</file>